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Pr="004D7E7B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:rsidRPr="004D7E7B" w14:paraId="3788195E" w14:textId="77777777" w:rsidTr="006C629D">
        <w:tc>
          <w:tcPr>
            <w:tcW w:w="3485" w:type="dxa"/>
          </w:tcPr>
          <w:p w14:paraId="160E87F5" w14:textId="4A3CB741" w:rsidR="006C629D" w:rsidRPr="004D7E7B" w:rsidRDefault="00BF33CA">
            <w:r w:rsidRPr="004D7E7B">
              <w:rPr>
                <w:rFonts w:ascii="Times New Roman" w:hAnsi="Times New Roman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Pr="004D7E7B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E7B"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4D7E7B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E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Pr="004D7E7B" w:rsidRDefault="006C629D" w:rsidP="006C629D">
            <w:pPr>
              <w:jc w:val="center"/>
            </w:pPr>
            <w:r w:rsidRPr="004D7E7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4D7E7B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9" w:history="1">
              <w:r w:rsidRPr="004D7E7B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4D7E7B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4D7E7B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Pr="004D7E7B" w:rsidRDefault="006C629D" w:rsidP="006C629D">
            <w:pPr>
              <w:jc w:val="center"/>
            </w:pPr>
            <w:r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4D7E7B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31A2E6F" w14:textId="77777777" w:rsidR="003D516B" w:rsidRPr="004D7E7B" w:rsidRDefault="003D516B" w:rsidP="009A5357">
      <w:pPr>
        <w:keepNext/>
        <w:keepLines/>
        <w:widowControl/>
        <w:suppressAutoHyphens w:val="0"/>
        <w:autoSpaceDN/>
        <w:spacing w:after="0"/>
        <w:jc w:val="center"/>
        <w:textAlignment w:val="auto"/>
        <w:outlineLvl w:val="0"/>
        <w:rPr>
          <w:rFonts w:ascii="Times New Roman" w:eastAsia="MS Gothic" w:hAnsi="Times New Roman" w:cs="Times New Roman"/>
          <w:b/>
          <w:bCs/>
          <w:kern w:val="0"/>
          <w:sz w:val="28"/>
          <w:szCs w:val="28"/>
        </w:rPr>
      </w:pPr>
      <w:bookmarkStart w:id="0" w:name="_Hlk234930570"/>
    </w:p>
    <w:p w14:paraId="068FA130" w14:textId="63DCA7B1" w:rsidR="009A5357" w:rsidRPr="004D7E7B" w:rsidRDefault="009A5357" w:rsidP="009A5357">
      <w:pPr>
        <w:keepNext/>
        <w:keepLines/>
        <w:widowControl/>
        <w:suppressAutoHyphens w:val="0"/>
        <w:autoSpaceDN/>
        <w:spacing w:after="0"/>
        <w:jc w:val="center"/>
        <w:textAlignment w:val="auto"/>
        <w:outlineLvl w:val="0"/>
        <w:rPr>
          <w:rFonts w:ascii="Times New Roman" w:eastAsia="MS Gothic" w:hAnsi="Times New Roman" w:cs="Times New Roman"/>
          <w:b/>
          <w:bCs/>
          <w:color w:val="EE0000"/>
          <w:kern w:val="0"/>
          <w:sz w:val="28"/>
          <w:szCs w:val="28"/>
        </w:rPr>
      </w:pPr>
      <w:r w:rsidRPr="004D7E7B">
        <w:rPr>
          <w:rFonts w:ascii="Times New Roman" w:eastAsia="MS Gothic" w:hAnsi="Times New Roman" w:cs="Times New Roman"/>
          <w:b/>
          <w:bCs/>
          <w:color w:val="EE0000"/>
          <w:kern w:val="0"/>
          <w:sz w:val="28"/>
          <w:szCs w:val="28"/>
        </w:rPr>
        <w:t>Od konfliktu do współpracy- budowanie zespołu wolnego od Mobbingu</w:t>
      </w:r>
    </w:p>
    <w:tbl>
      <w:tblPr>
        <w:tblStyle w:val="Tabela-Siatka"/>
        <w:tblpPr w:leftFromText="141" w:rightFromText="141" w:vertAnchor="text" w:horzAnchor="page" w:tblpX="277" w:tblpY="356"/>
        <w:tblW w:w="36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8"/>
        <w:gridCol w:w="1408"/>
        <w:gridCol w:w="1984"/>
        <w:gridCol w:w="2410"/>
      </w:tblGrid>
      <w:tr w:rsidR="006C629D" w:rsidRPr="004D7E7B" w14:paraId="60F446F5" w14:textId="77777777" w:rsidTr="0062430E">
        <w:trPr>
          <w:trHeight w:val="274"/>
        </w:trPr>
        <w:tc>
          <w:tcPr>
            <w:tcW w:w="102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59351111" w:rsidR="006C629D" w:rsidRPr="004D7E7B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7E7B"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4D7E7B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4D7E7B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7E7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2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4D7E7B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E7B">
              <w:rPr>
                <w:rFonts w:ascii="Times New Roman" w:hAnsi="Times New Roman" w:cs="Times New Roman"/>
                <w:b/>
              </w:rPr>
              <w:t>C</w:t>
            </w:r>
            <w:r w:rsidR="006C629D" w:rsidRPr="004D7E7B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9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4D7E7B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4D7E7B"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 w:rsidRPr="004D7E7B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57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4D7E7B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D7E7B"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4D7E7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4D7E7B" w14:paraId="0262F241" w14:textId="77777777" w:rsidTr="0062430E">
        <w:tc>
          <w:tcPr>
            <w:tcW w:w="1020" w:type="pct"/>
          </w:tcPr>
          <w:p w14:paraId="098AE4A5" w14:textId="186ED7EA" w:rsidR="006C629D" w:rsidRPr="004D7E7B" w:rsidRDefault="00A6292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6C629D" w:rsidRPr="004D7E7B">
              <w:rPr>
                <w:rFonts w:ascii="Times New Roman" w:hAnsi="Times New Roman" w:cs="Times New Roman"/>
                <w:b/>
              </w:rPr>
              <w:t>.</w:t>
            </w:r>
            <w:r w:rsidR="000E290B" w:rsidRPr="004D7E7B">
              <w:rPr>
                <w:rFonts w:ascii="Times New Roman" w:hAnsi="Times New Roman" w:cs="Times New Roman"/>
                <w:b/>
              </w:rPr>
              <w:t>10</w:t>
            </w:r>
            <w:r w:rsidR="006C629D" w:rsidRPr="004D7E7B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88" w:type="pct"/>
          </w:tcPr>
          <w:p w14:paraId="307255F3" w14:textId="77777777" w:rsidR="006C629D" w:rsidRPr="004D7E7B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20" w:type="pct"/>
          </w:tcPr>
          <w:p w14:paraId="2D58141C" w14:textId="67510390" w:rsidR="006C629D" w:rsidRPr="004D7E7B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E7B">
              <w:rPr>
                <w:rFonts w:ascii="Times New Roman" w:hAnsi="Times New Roman" w:cs="Times New Roman"/>
                <w:b/>
              </w:rPr>
              <w:t>9.00-1</w:t>
            </w:r>
            <w:r w:rsidR="00FB738B">
              <w:rPr>
                <w:rFonts w:ascii="Times New Roman" w:hAnsi="Times New Roman" w:cs="Times New Roman"/>
                <w:b/>
              </w:rPr>
              <w:t>5</w:t>
            </w:r>
            <w:r w:rsidRPr="004D7E7B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97" w:type="pct"/>
          </w:tcPr>
          <w:p w14:paraId="4352FACD" w14:textId="668C715B" w:rsidR="006C629D" w:rsidRPr="004D7E7B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E7B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75" w:type="pct"/>
            <w:tcBorders>
              <w:right w:val="single" w:sz="4" w:space="0" w:color="auto"/>
            </w:tcBorders>
          </w:tcPr>
          <w:p w14:paraId="27083EEE" w14:textId="0971E509" w:rsidR="006C629D" w:rsidRPr="004D7E7B" w:rsidRDefault="00B67A0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B67A09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4D7E7B" w14:paraId="522A21C1" w14:textId="77777777" w:rsidTr="0062430E">
        <w:tc>
          <w:tcPr>
            <w:tcW w:w="1020" w:type="pct"/>
          </w:tcPr>
          <w:p w14:paraId="28F44729" w14:textId="011F5508" w:rsidR="006C629D" w:rsidRPr="004D7E7B" w:rsidRDefault="000E2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E7B">
              <w:rPr>
                <w:rFonts w:ascii="Times New Roman" w:hAnsi="Times New Roman" w:cs="Times New Roman"/>
                <w:b/>
              </w:rPr>
              <w:t>2</w:t>
            </w:r>
            <w:r w:rsidR="00A62922">
              <w:rPr>
                <w:rFonts w:ascii="Times New Roman" w:hAnsi="Times New Roman" w:cs="Times New Roman"/>
                <w:b/>
              </w:rPr>
              <w:t>7</w:t>
            </w:r>
            <w:r w:rsidR="006C629D" w:rsidRPr="004D7E7B">
              <w:rPr>
                <w:rFonts w:ascii="Times New Roman" w:hAnsi="Times New Roman" w:cs="Times New Roman"/>
                <w:b/>
              </w:rPr>
              <w:t>.</w:t>
            </w:r>
            <w:r w:rsidRPr="004D7E7B">
              <w:rPr>
                <w:rFonts w:ascii="Times New Roman" w:hAnsi="Times New Roman" w:cs="Times New Roman"/>
                <w:b/>
              </w:rPr>
              <w:t>11</w:t>
            </w:r>
            <w:r w:rsidR="006C629D" w:rsidRPr="004D7E7B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88" w:type="pct"/>
          </w:tcPr>
          <w:p w14:paraId="3E5AB56E" w14:textId="77777777" w:rsidR="006C629D" w:rsidRPr="004D7E7B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920" w:type="pct"/>
          </w:tcPr>
          <w:p w14:paraId="38EF1D05" w14:textId="43247C81" w:rsidR="006C629D" w:rsidRPr="004D7E7B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E7B">
              <w:rPr>
                <w:rFonts w:ascii="Times New Roman" w:hAnsi="Times New Roman" w:cs="Times New Roman"/>
                <w:b/>
              </w:rPr>
              <w:t>9.00-1</w:t>
            </w:r>
            <w:r w:rsidR="00FB738B">
              <w:rPr>
                <w:rFonts w:ascii="Times New Roman" w:hAnsi="Times New Roman" w:cs="Times New Roman"/>
                <w:b/>
              </w:rPr>
              <w:t>5</w:t>
            </w:r>
            <w:r w:rsidRPr="004D7E7B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97" w:type="pct"/>
          </w:tcPr>
          <w:p w14:paraId="144E99E3" w14:textId="34E5AE64" w:rsidR="006C629D" w:rsidRPr="004D7E7B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E7B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75" w:type="pct"/>
            <w:tcBorders>
              <w:right w:val="single" w:sz="4" w:space="0" w:color="auto"/>
            </w:tcBorders>
          </w:tcPr>
          <w:p w14:paraId="48391D69" w14:textId="7279EE5A" w:rsidR="006C629D" w:rsidRPr="004D7E7B" w:rsidRDefault="00B67A0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4D7E7B" w14:paraId="7DE6D388" w14:textId="77777777" w:rsidTr="0062430E">
        <w:tc>
          <w:tcPr>
            <w:tcW w:w="1020" w:type="pct"/>
          </w:tcPr>
          <w:p w14:paraId="0ED006FA" w14:textId="68D510BF" w:rsidR="006C629D" w:rsidRPr="004D7E7B" w:rsidRDefault="000E2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4D7E7B">
              <w:rPr>
                <w:rFonts w:ascii="Times New Roman" w:hAnsi="Times New Roman" w:cs="Times New Roman"/>
                <w:b/>
              </w:rPr>
              <w:t>1</w:t>
            </w:r>
            <w:r w:rsidR="00F8093C">
              <w:rPr>
                <w:rFonts w:ascii="Times New Roman" w:hAnsi="Times New Roman" w:cs="Times New Roman"/>
                <w:b/>
              </w:rPr>
              <w:t>8</w:t>
            </w:r>
            <w:r w:rsidRPr="004D7E7B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88" w:type="pct"/>
          </w:tcPr>
          <w:p w14:paraId="5DA86F5F" w14:textId="77777777" w:rsidR="006C629D" w:rsidRPr="004D7E7B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206859821" w:edGrp="everyone"/>
            <w:permEnd w:id="1206859821"/>
          </w:p>
        </w:tc>
        <w:tc>
          <w:tcPr>
            <w:tcW w:w="920" w:type="pct"/>
          </w:tcPr>
          <w:p w14:paraId="21C58573" w14:textId="69144F18" w:rsidR="006C629D" w:rsidRPr="004D7E7B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E7B">
              <w:rPr>
                <w:rFonts w:ascii="Times New Roman" w:hAnsi="Times New Roman" w:cs="Times New Roman"/>
                <w:b/>
              </w:rPr>
              <w:t>9.00-1</w:t>
            </w:r>
            <w:r w:rsidR="00FB738B">
              <w:rPr>
                <w:rFonts w:ascii="Times New Roman" w:hAnsi="Times New Roman" w:cs="Times New Roman"/>
                <w:b/>
              </w:rPr>
              <w:t>5</w:t>
            </w:r>
            <w:r w:rsidRPr="004D7E7B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97" w:type="pct"/>
          </w:tcPr>
          <w:p w14:paraId="0B3D9CDF" w14:textId="58A33E5D" w:rsidR="006C629D" w:rsidRPr="004D7E7B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E7B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575" w:type="pct"/>
            <w:tcBorders>
              <w:right w:val="single" w:sz="4" w:space="0" w:color="auto"/>
            </w:tcBorders>
          </w:tcPr>
          <w:p w14:paraId="319D62DF" w14:textId="4E63E914" w:rsidR="006C629D" w:rsidRPr="004D7E7B" w:rsidRDefault="00B67A09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4D7E7B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0CA133E" w:rsidR="006C629D" w:rsidRPr="004D7E7B" w:rsidRDefault="0062430E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  </w:t>
            </w:r>
            <w:r w:rsidR="006C629D" w:rsidRPr="004D7E7B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 w:rsidRPr="004D7E7B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="006C629D" w:rsidRPr="004D7E7B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="006C629D" w:rsidRPr="004D7E7B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 xml:space="preserve">   </w:t>
            </w:r>
            <w:r w:rsidR="006C629D" w:rsidRPr="004D7E7B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FB738B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="006C629D" w:rsidRPr="004D7E7B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03A9346A" w:rsidR="006C629D" w:rsidRPr="004D7E7B" w:rsidRDefault="0062430E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  </w:t>
            </w:r>
            <w:r w:rsidR="00E533CD" w:rsidRPr="004D7E7B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4D7E7B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4D7E7B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4D7E7B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 w:rsidRPr="004D7E7B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1 uczestnik</w:t>
            </w:r>
            <w:r w:rsidR="006C629D" w:rsidRPr="004D7E7B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4D7E7B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4D7E7B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4D7E7B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4D7E7B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4D7E7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4D7E7B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4D7E7B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4D7E7B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Pr="004D7E7B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bookmarkEnd w:id="1"/>
    <w:p w14:paraId="5293C881" w14:textId="77777777" w:rsidR="00B67A09" w:rsidRPr="00B67A09" w:rsidRDefault="00B67A09" w:rsidP="00B67A0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noProof w:val="0"/>
        </w:rPr>
      </w:pPr>
      <w:r w:rsidRPr="00B67A09">
        <w:rPr>
          <w:rFonts w:ascii="Times New Roman" w:hAnsi="Times New Roman" w:cs="Times New Roman"/>
          <w:b/>
          <w:noProof w:val="0"/>
          <w:color w:val="FF0000"/>
        </w:rPr>
        <w:t xml:space="preserve">Wykładowca: </w:t>
      </w:r>
      <w:r w:rsidRPr="00B67A09">
        <w:rPr>
          <w:rFonts w:ascii="Times New Roman" w:hAnsi="Times New Roman" w:cs="Times New Roman"/>
          <w:bCs/>
          <w:noProof w:val="0"/>
        </w:rPr>
        <w:t xml:space="preserve">Doświadczony trener kompetencji miękkich i praktyk biznesu. Specjalizuje się w komunikacji, współpracy zespołowej, zarządzaniu konfliktami oraz przeciwdziałaniu </w:t>
      </w:r>
      <w:proofErr w:type="spellStart"/>
      <w:r w:rsidRPr="00B67A09">
        <w:rPr>
          <w:rFonts w:ascii="Times New Roman" w:hAnsi="Times New Roman" w:cs="Times New Roman"/>
          <w:bCs/>
          <w:noProof w:val="0"/>
        </w:rPr>
        <w:t>mobbingowi</w:t>
      </w:r>
      <w:proofErr w:type="spellEnd"/>
      <w:r w:rsidRPr="00B67A09">
        <w:rPr>
          <w:rFonts w:ascii="Times New Roman" w:hAnsi="Times New Roman" w:cs="Times New Roman"/>
          <w:bCs/>
          <w:noProof w:val="0"/>
        </w:rPr>
        <w:t xml:space="preserve"> i dyskryminacji. Prowadzi praktyczne warsztaty oparte na realnych sytuacjach z życia zawodowego.</w:t>
      </w:r>
    </w:p>
    <w:p w14:paraId="488BDF39" w14:textId="399E3D50" w:rsidR="00870A68" w:rsidRPr="004D7E7B" w:rsidRDefault="00B6440A" w:rsidP="00B644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4D7E7B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</w:t>
      </w:r>
      <w:r w:rsidR="00C72093" w:rsidRPr="004D7E7B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4D7E7B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4D7E7B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4D7E7B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4D7E7B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4D7E7B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7E7B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4D7E7B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7E7B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4D7E7B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7E7B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4D7E7B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4D7E7B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4D7E7B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4D7E7B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4D7E7B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4D7E7B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4D7E7B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4D7E7B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4D7E7B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4D7E7B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4D7E7B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4D7E7B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4D7E7B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4D7E7B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4D7E7B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 w:rsidRPr="004D7E7B">
        <w:rPr>
          <w:rFonts w:ascii="Times New Roman" w:hAnsi="Times New Roman" w:cs="Times New Roman"/>
          <w:sz w:val="19"/>
          <w:szCs w:val="19"/>
          <w:lang w:val="pl-PL"/>
        </w:rPr>
        <w:t>Kartę</w:t>
      </w:r>
      <w:r w:rsidR="00EA1BD2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77347C" w:rsidRPr="004D7E7B">
        <w:rPr>
          <w:rFonts w:ascii="Times New Roman" w:hAnsi="Times New Roman" w:cs="Times New Roman"/>
          <w:sz w:val="19"/>
          <w:szCs w:val="19"/>
          <w:lang w:val="pl-PL"/>
        </w:rPr>
        <w:t>można</w:t>
      </w:r>
      <w:r w:rsidR="00EA1BD2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przesłać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: szkolenia@szkolenia-css.pl lub </w:t>
      </w:r>
      <w:r w:rsidR="0077347C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przez 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>formularz na</w:t>
      </w:r>
      <w:r w:rsidR="00D87722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www. 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>szkolenia-css.pl lub tel.721 649</w:t>
      </w:r>
      <w:r w:rsidR="00D87722" w:rsidRPr="004D7E7B">
        <w:rPr>
          <w:rFonts w:ascii="Times New Roman" w:hAnsi="Times New Roman" w:cs="Times New Roman"/>
          <w:sz w:val="19"/>
          <w:szCs w:val="19"/>
          <w:lang w:val="pl-PL"/>
        </w:rPr>
        <w:t> 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>991</w:t>
      </w:r>
      <w:r w:rsidR="00D87722" w:rsidRPr="004D7E7B">
        <w:rPr>
          <w:rFonts w:ascii="Times New Roman" w:hAnsi="Times New Roman" w:cs="Times New Roman"/>
          <w:sz w:val="19"/>
          <w:szCs w:val="19"/>
          <w:lang w:val="pl-PL"/>
        </w:rPr>
        <w:t>/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>530 112 064</w:t>
      </w:r>
    </w:p>
    <w:p w14:paraId="26CE2567" w14:textId="61A223A7" w:rsidR="00C461B7" w:rsidRPr="004D7E7B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4D7E7B">
        <w:rPr>
          <w:rFonts w:ascii="Segoe UI Emoji" w:hAnsi="Segoe UI Emoji" w:cs="Segoe UI Emoji"/>
          <w:sz w:val="19"/>
          <w:szCs w:val="19"/>
          <w:lang w:val="pl-PL"/>
        </w:rPr>
        <w:t>💻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Link do szkolenia przesyłamy </w:t>
      </w:r>
      <w:r w:rsidR="005516B5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uczestnikowi 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dzień przed </w:t>
      </w:r>
      <w:r w:rsidR="005516B5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szkoleniem na podany adres mailowy w w/w Formularzu </w:t>
      </w:r>
      <w:r w:rsidR="00D87722" w:rsidRPr="004D7E7B">
        <w:rPr>
          <w:rFonts w:ascii="Times New Roman" w:hAnsi="Times New Roman" w:cs="Times New Roman"/>
          <w:sz w:val="19"/>
          <w:szCs w:val="19"/>
          <w:lang w:val="pl-PL"/>
        </w:rPr>
        <w:t>Z</w:t>
      </w:r>
      <w:r w:rsidR="005516B5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głoszenia. </w:t>
      </w:r>
    </w:p>
    <w:p w14:paraId="4D7D9DA2" w14:textId="117ABA10" w:rsidR="00C461B7" w:rsidRPr="004D7E7B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4D7E7B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4D7E7B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4D7E7B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na podany adres mailowy w w/w Formularzu </w:t>
      </w:r>
      <w:r w:rsidR="00D87722" w:rsidRPr="004D7E7B">
        <w:rPr>
          <w:rFonts w:ascii="Times New Roman" w:hAnsi="Times New Roman" w:cs="Times New Roman"/>
          <w:sz w:val="19"/>
          <w:szCs w:val="19"/>
          <w:lang w:val="pl-PL"/>
        </w:rPr>
        <w:t>Z</w:t>
      </w:r>
      <w:r w:rsidR="005516B5" w:rsidRPr="004D7E7B">
        <w:rPr>
          <w:rFonts w:ascii="Times New Roman" w:hAnsi="Times New Roman" w:cs="Times New Roman"/>
          <w:sz w:val="19"/>
          <w:szCs w:val="19"/>
          <w:lang w:val="pl-PL"/>
        </w:rPr>
        <w:t>głoszenia.</w:t>
      </w:r>
    </w:p>
    <w:p w14:paraId="65DCEE8F" w14:textId="290B2452" w:rsidR="00C76ED8" w:rsidRPr="004D7E7B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4D7E7B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 w:rsidRPr="004D7E7B">
        <w:rPr>
          <w:rFonts w:ascii="Times New Roman" w:hAnsi="Times New Roman" w:cs="Times New Roman"/>
          <w:sz w:val="19"/>
          <w:szCs w:val="19"/>
          <w:lang w:val="pl-PL"/>
        </w:rPr>
        <w:t>wysyłamy po szkoleniu na podany adres mailowy w w/w Formularzu Zgłoszenia.</w:t>
      </w:r>
    </w:p>
    <w:p w14:paraId="343A8276" w14:textId="3B2C2266" w:rsidR="00C461B7" w:rsidRPr="004D7E7B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4D7E7B">
        <w:rPr>
          <w:rFonts w:ascii="Segoe UI Emoji" w:hAnsi="Segoe UI Emoji" w:cs="Segoe UI Emoji"/>
          <w:sz w:val="19"/>
          <w:szCs w:val="19"/>
          <w:lang w:val="pl-PL"/>
        </w:rPr>
        <w:t>💳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4D7E7B">
        <w:rPr>
          <w:rFonts w:ascii="Times New Roman" w:hAnsi="Times New Roman" w:cs="Times New Roman"/>
          <w:sz w:val="19"/>
          <w:szCs w:val="19"/>
          <w:lang w:val="pl-PL"/>
        </w:rPr>
        <w:t>aktur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4D7E7B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4D7E7B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4D7E7B">
        <w:rPr>
          <w:rFonts w:ascii="Times New Roman" w:hAnsi="Times New Roman" w:cs="Times New Roman"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4D7E7B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4D7E7B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4D7E7B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4D7E7B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4D7E7B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D7E7B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4D7E7B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4D7E7B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4D7E7B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4D7E7B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4D7E7B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4D7E7B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4D7E7B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4D7E7B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4D7E7B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4D7E7B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4D7E7B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4D7E7B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4D7E7B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7E7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4D7E7B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4D7E7B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4D7E7B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4D7E7B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7E7B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4D7E7B" w:rsidRDefault="00B56373" w:rsidP="0077347C">
      <w:pPr>
        <w:rPr>
          <w:rFonts w:ascii="Times New Roman" w:hAnsi="Times New Roman" w:cs="Times New Roman"/>
          <w:b/>
          <w:bCs/>
          <w:color w:val="3A3A3A"/>
          <w:sz w:val="16"/>
          <w:szCs w:val="16"/>
          <w:shd w:val="clear" w:color="auto" w:fill="FFFFFF"/>
        </w:rPr>
      </w:pPr>
      <w:r w:rsidRPr="004D7E7B">
        <w:rPr>
          <w:rFonts w:ascii="Times New Roman" w:hAnsi="Times New Roman" w:cs="Times New Roman"/>
          <w:b/>
          <w:bCs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4D7E7B">
        <w:rPr>
          <w:rFonts w:ascii="Times New Roman" w:hAnsi="Times New Roman" w:cs="Times New Roman"/>
          <w:b/>
          <w:bCs/>
          <w:sz w:val="16"/>
          <w:szCs w:val="16"/>
          <w:shd w:val="clear" w:color="auto" w:fill="FFFFFF"/>
        </w:rPr>
        <w:t xml:space="preserve">: </w:t>
      </w:r>
      <w:r w:rsidRPr="004D7E7B">
        <w:rPr>
          <w:rFonts w:ascii="Times New Roman" w:hAnsi="Times New Roman" w:cs="Times New Roman"/>
          <w:b/>
          <w:bCs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4D7E7B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4D7E7B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4D7E7B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4D7E7B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:rsidRPr="004D7E7B" w14:paraId="760E8EAC" w14:textId="77777777" w:rsidTr="00D87722">
        <w:tc>
          <w:tcPr>
            <w:tcW w:w="3485" w:type="dxa"/>
          </w:tcPr>
          <w:p w14:paraId="34EB240A" w14:textId="77777777" w:rsidR="00422193" w:rsidRDefault="00422193" w:rsidP="00D8772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BD412F" w14:textId="7B6A37C9" w:rsidR="00D87722" w:rsidRPr="004D7E7B" w:rsidRDefault="00D87722" w:rsidP="00D87722">
            <w:r w:rsidRPr="004D7E7B">
              <w:rPr>
                <w:rFonts w:ascii="Times New Roman" w:hAnsi="Times New Roman"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105D280D" w14:textId="77777777" w:rsidR="00422193" w:rsidRDefault="00422193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2587BFB" w14:textId="77777777" w:rsidR="00422193" w:rsidRDefault="00422193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1EC1DB" w14:textId="77777777" w:rsidR="00422193" w:rsidRDefault="00422193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79A34B" w14:textId="77777777" w:rsidR="002E505D" w:rsidRDefault="002E505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D28878" w14:textId="77777777" w:rsidR="002E505D" w:rsidRDefault="002E505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4495C0" w14:textId="77777777" w:rsidR="002E505D" w:rsidRDefault="002E505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34DB220" w14:textId="77777777" w:rsidR="002E505D" w:rsidRDefault="002E505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E84FB86" w14:textId="77777777" w:rsidR="002E505D" w:rsidRDefault="002E505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7C1FED" w14:textId="46B73BFC" w:rsidR="00D87722" w:rsidRPr="004D7E7B" w:rsidRDefault="00D87722" w:rsidP="00D87722">
            <w:pPr>
              <w:jc w:val="center"/>
            </w:pPr>
            <w:r w:rsidRPr="004D7E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26804BB6" w14:textId="77777777" w:rsidR="00422193" w:rsidRDefault="00422193" w:rsidP="00D87722">
            <w:pPr>
              <w:jc w:val="center"/>
            </w:pPr>
          </w:p>
          <w:p w14:paraId="5111B5DC" w14:textId="77777777" w:rsidR="00422193" w:rsidRDefault="00422193" w:rsidP="00D87722">
            <w:pPr>
              <w:jc w:val="center"/>
            </w:pPr>
          </w:p>
          <w:p w14:paraId="0F7390F3" w14:textId="77777777" w:rsidR="00422193" w:rsidRDefault="00422193" w:rsidP="00D87722">
            <w:pPr>
              <w:jc w:val="center"/>
            </w:pPr>
          </w:p>
          <w:p w14:paraId="2BED992C" w14:textId="77777777" w:rsidR="00422193" w:rsidRDefault="00422193" w:rsidP="00D87722">
            <w:pPr>
              <w:jc w:val="center"/>
            </w:pPr>
          </w:p>
          <w:p w14:paraId="47E18A9C" w14:textId="047F4EA6" w:rsidR="00D87722" w:rsidRPr="004D7E7B" w:rsidRDefault="00422193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056DE0">
                <w:rPr>
                  <w:rStyle w:val="Hipercze"/>
                  <w:rFonts w:ascii="Times New Roman" w:hAnsi="Times New Roman"/>
                  <w:b/>
                  <w:bCs/>
                  <w:sz w:val="18"/>
                  <w:szCs w:val="18"/>
                </w:rPr>
                <w:t>www.szkolenia-css.pl</w:t>
              </w:r>
            </w:hyperlink>
          </w:p>
          <w:p w14:paraId="328F4F66" w14:textId="24D6E02F" w:rsidR="00D87722" w:rsidRPr="004D7E7B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4D7E7B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Pr="004D7E7B" w:rsidRDefault="00D87722" w:rsidP="00D87722">
            <w:pPr>
              <w:jc w:val="center"/>
            </w:pPr>
            <w:r w:rsidRPr="004D7E7B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Pr="004D7E7B" w:rsidRDefault="00D87722" w:rsidP="005B62FB">
      <w:pPr>
        <w:pStyle w:val="Bezodstpw"/>
        <w:rPr>
          <w:rFonts w:ascii="Times New Roman" w:eastAsia="Times New Roman" w:hAnsi="Times New Roman"/>
          <w:b/>
          <w:bCs/>
          <w:noProof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Pr="004D7E7B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noProof/>
          <w:color w:val="EE0000"/>
          <w:kern w:val="0"/>
          <w:sz w:val="28"/>
          <w:szCs w:val="28"/>
          <w:lang w:eastAsia="pl-PL"/>
        </w:rPr>
      </w:pPr>
    </w:p>
    <w:p w14:paraId="384D6C54" w14:textId="77777777" w:rsidR="003D516B" w:rsidRPr="004D7E7B" w:rsidRDefault="003D516B" w:rsidP="003D516B">
      <w:pPr>
        <w:keepNext/>
        <w:keepLines/>
        <w:widowControl/>
        <w:suppressAutoHyphens w:val="0"/>
        <w:autoSpaceDN/>
        <w:spacing w:after="0"/>
        <w:jc w:val="center"/>
        <w:textAlignment w:val="auto"/>
        <w:outlineLvl w:val="0"/>
        <w:rPr>
          <w:rFonts w:ascii="Times New Roman" w:eastAsia="MS Gothic" w:hAnsi="Times New Roman" w:cs="Times New Roman"/>
          <w:b/>
          <w:bCs/>
          <w:color w:val="EE0000"/>
          <w:kern w:val="0"/>
          <w:sz w:val="28"/>
          <w:szCs w:val="28"/>
        </w:rPr>
      </w:pPr>
      <w:r w:rsidRPr="004D7E7B">
        <w:rPr>
          <w:rFonts w:ascii="Times New Roman" w:eastAsia="MS Gothic" w:hAnsi="Times New Roman" w:cs="Times New Roman"/>
          <w:b/>
          <w:bCs/>
          <w:color w:val="EE0000"/>
          <w:kern w:val="0"/>
          <w:sz w:val="28"/>
          <w:szCs w:val="28"/>
        </w:rPr>
        <w:t>Od konfliktu do współpracy- budowanie zespołu wolnego od Mobbingu</w:t>
      </w:r>
    </w:p>
    <w:p w14:paraId="6F187D91" w14:textId="77777777" w:rsidR="00C72830" w:rsidRPr="004D7E7B" w:rsidRDefault="00C72830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26B9736D" w14:textId="77777777" w:rsidR="002E505D" w:rsidRDefault="002E505D" w:rsidP="00340AD7">
      <w:pPr>
        <w:rPr>
          <w:b/>
          <w:bCs/>
          <w:color w:val="002060"/>
          <w:sz w:val="28"/>
          <w:szCs w:val="28"/>
        </w:rPr>
      </w:pPr>
    </w:p>
    <w:p w14:paraId="6982E42B" w14:textId="2A129A62" w:rsidR="00340AD7" w:rsidRPr="0061590E" w:rsidRDefault="00340AD7" w:rsidP="00340AD7">
      <w:pPr>
        <w:rPr>
          <w:b/>
          <w:bCs/>
          <w:color w:val="002060"/>
          <w:sz w:val="28"/>
          <w:szCs w:val="28"/>
        </w:rPr>
      </w:pPr>
      <w:r w:rsidRPr="0061590E">
        <w:rPr>
          <w:b/>
          <w:bCs/>
          <w:color w:val="002060"/>
          <w:sz w:val="28"/>
          <w:szCs w:val="28"/>
        </w:rPr>
        <w:t>Moduł: Mobbing - zrozumienie zjawiska</w:t>
      </w:r>
    </w:p>
    <w:p w14:paraId="5D782E12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Definicja mobbingu </w:t>
      </w:r>
    </w:p>
    <w:p w14:paraId="668C4A52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Fazy mobbingu według H.Leymanna:</w:t>
      </w:r>
    </w:p>
    <w:p w14:paraId="2F0C0734" w14:textId="77777777" w:rsidR="00340AD7" w:rsidRPr="002E505D" w:rsidRDefault="00340AD7" w:rsidP="00340AD7">
      <w:pPr>
        <w:pStyle w:val="Akapitzlist"/>
        <w:numPr>
          <w:ilvl w:val="0"/>
          <w:numId w:val="27"/>
        </w:numPr>
        <w:suppressAutoHyphens w:val="0"/>
        <w:autoSpaceDN/>
        <w:spacing w:after="160" w:line="259" w:lineRule="auto"/>
        <w:contextualSpacing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 xml:space="preserve">Konflikt, rodzaje konfliktów i ich rozwiązywanie, </w:t>
      </w:r>
    </w:p>
    <w:p w14:paraId="7B7D2071" w14:textId="77777777" w:rsidR="00340AD7" w:rsidRPr="002E505D" w:rsidRDefault="00340AD7" w:rsidP="00340AD7">
      <w:pPr>
        <w:pStyle w:val="Akapitzlist"/>
        <w:numPr>
          <w:ilvl w:val="0"/>
          <w:numId w:val="27"/>
        </w:numPr>
        <w:suppressAutoHyphens w:val="0"/>
        <w:autoSpaceDN/>
        <w:spacing w:after="160" w:line="259" w:lineRule="auto"/>
        <w:contextualSpacing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 xml:space="preserve">Akty agresji: działania wpływające negatywnie na procesy komunikowania się </w:t>
      </w:r>
      <w:r w:rsidRPr="002E505D">
        <w:rPr>
          <w:i/>
          <w:iCs/>
          <w:sz w:val="24"/>
          <w:szCs w:val="24"/>
        </w:rPr>
        <w:br/>
        <w:t xml:space="preserve">w zakładzie pracy, na stosunki społeczne, na negatywną percepcję – odbiór osoby </w:t>
      </w:r>
      <w:r w:rsidRPr="002E505D">
        <w:rPr>
          <w:i/>
          <w:iCs/>
          <w:sz w:val="24"/>
          <w:szCs w:val="24"/>
        </w:rPr>
        <w:br/>
        <w:t xml:space="preserve">w środowisku pracowniczym, na jakość sytuacji zawodowej i osobistej ofiary, </w:t>
      </w:r>
      <w:r w:rsidRPr="002E505D">
        <w:rPr>
          <w:i/>
          <w:iCs/>
          <w:sz w:val="24"/>
          <w:szCs w:val="24"/>
        </w:rPr>
        <w:br/>
        <w:t>a także działania wywierające szkodliwy wpływ na zdrowie ofiary,</w:t>
      </w:r>
    </w:p>
    <w:p w14:paraId="0A5284FE" w14:textId="77777777" w:rsidR="00340AD7" w:rsidRPr="002E505D" w:rsidRDefault="00340AD7" w:rsidP="00340AD7">
      <w:pPr>
        <w:pStyle w:val="Akapitzlist"/>
        <w:numPr>
          <w:ilvl w:val="0"/>
          <w:numId w:val="27"/>
        </w:numPr>
        <w:suppressAutoHyphens w:val="0"/>
        <w:autoSpaceDN/>
        <w:spacing w:after="160" w:line="259" w:lineRule="auto"/>
        <w:contextualSpacing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 xml:space="preserve">Włączenie innych osób w cykl działań </w:t>
      </w:r>
      <w:proofErr w:type="spellStart"/>
      <w:r w:rsidRPr="002E505D">
        <w:rPr>
          <w:i/>
          <w:iCs/>
          <w:sz w:val="24"/>
          <w:szCs w:val="24"/>
        </w:rPr>
        <w:t>mobbera</w:t>
      </w:r>
      <w:proofErr w:type="spellEnd"/>
      <w:r w:rsidRPr="002E505D">
        <w:rPr>
          <w:i/>
          <w:iCs/>
          <w:sz w:val="24"/>
          <w:szCs w:val="24"/>
        </w:rPr>
        <w:t xml:space="preserve">, </w:t>
      </w:r>
    </w:p>
    <w:p w14:paraId="1AC4B428" w14:textId="77777777" w:rsidR="00340AD7" w:rsidRPr="002E505D" w:rsidRDefault="00340AD7" w:rsidP="00340AD7">
      <w:pPr>
        <w:pStyle w:val="Akapitzlist"/>
        <w:numPr>
          <w:ilvl w:val="0"/>
          <w:numId w:val="27"/>
        </w:numPr>
        <w:suppressAutoHyphens w:val="0"/>
        <w:autoSpaceDN/>
        <w:spacing w:after="160" w:line="259" w:lineRule="auto"/>
        <w:contextualSpacing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 xml:space="preserve">Powstanie wizerunku ofiary jako osoby “trudnej”, </w:t>
      </w:r>
    </w:p>
    <w:p w14:paraId="074018A2" w14:textId="77777777" w:rsidR="00340AD7" w:rsidRPr="002E505D" w:rsidRDefault="00340AD7" w:rsidP="00340AD7">
      <w:pPr>
        <w:pStyle w:val="Akapitzlist"/>
        <w:numPr>
          <w:ilvl w:val="0"/>
          <w:numId w:val="27"/>
        </w:numPr>
        <w:suppressAutoHyphens w:val="0"/>
        <w:autoSpaceDN/>
        <w:spacing w:after="160" w:line="259" w:lineRule="auto"/>
        <w:contextualSpacing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>Proces izolacji i wykluczenia ofiary z grona współpracowników.</w:t>
      </w:r>
    </w:p>
    <w:p w14:paraId="40FDB7DF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Zachowania, które nie są mobbingiem, granice między mobbingiem, konfliktem </w:t>
      </w:r>
      <w:r w:rsidRPr="002E505D">
        <w:rPr>
          <w:sz w:val="24"/>
          <w:szCs w:val="24"/>
        </w:rPr>
        <w:br/>
        <w:t>a konstruktywną krytyką</w:t>
      </w:r>
    </w:p>
    <w:p w14:paraId="6083C89E" w14:textId="77777777" w:rsidR="00340AD7" w:rsidRPr="002E505D" w:rsidRDefault="00340AD7" w:rsidP="00340AD7">
      <w:pPr>
        <w:pStyle w:val="Akapitzlist"/>
        <w:numPr>
          <w:ilvl w:val="0"/>
          <w:numId w:val="28"/>
        </w:numPr>
        <w:suppressAutoHyphens w:val="0"/>
        <w:autoSpaceDN/>
        <w:spacing w:after="160" w:line="259" w:lineRule="auto"/>
        <w:contextualSpacing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studium przypadku</w:t>
      </w:r>
    </w:p>
    <w:p w14:paraId="3AB430BD" w14:textId="77777777" w:rsidR="00340AD7" w:rsidRPr="002E505D" w:rsidRDefault="00340AD7" w:rsidP="00340AD7">
      <w:pPr>
        <w:pStyle w:val="Akapitzlist"/>
        <w:numPr>
          <w:ilvl w:val="0"/>
          <w:numId w:val="28"/>
        </w:numPr>
        <w:suppressAutoHyphens w:val="0"/>
        <w:autoSpaceDN/>
        <w:spacing w:after="160" w:line="259" w:lineRule="auto"/>
        <w:contextualSpacing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orzecznictwo</w:t>
      </w:r>
    </w:p>
    <w:p w14:paraId="2DBE863F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Portret psychologiczny mobbera</w:t>
      </w:r>
    </w:p>
    <w:p w14:paraId="0130F296" w14:textId="77777777" w:rsidR="00340AD7" w:rsidRPr="002E505D" w:rsidRDefault="00340AD7" w:rsidP="00340AD7">
      <w:pPr>
        <w:widowControl/>
        <w:numPr>
          <w:ilvl w:val="1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>Przekonania,</w:t>
      </w:r>
    </w:p>
    <w:p w14:paraId="4DD713D9" w14:textId="77777777" w:rsidR="00340AD7" w:rsidRPr="002E505D" w:rsidRDefault="00340AD7" w:rsidP="00340AD7">
      <w:pPr>
        <w:widowControl/>
        <w:numPr>
          <w:ilvl w:val="1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>Potrzeba stymulacji,</w:t>
      </w:r>
    </w:p>
    <w:p w14:paraId="4F213DE1" w14:textId="77777777" w:rsidR="00340AD7" w:rsidRPr="002E505D" w:rsidRDefault="00340AD7" w:rsidP="00340AD7">
      <w:pPr>
        <w:widowControl/>
        <w:numPr>
          <w:ilvl w:val="1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>Antypatia,</w:t>
      </w:r>
    </w:p>
    <w:p w14:paraId="494FC212" w14:textId="77777777" w:rsidR="00340AD7" w:rsidRPr="002E505D" w:rsidRDefault="00340AD7" w:rsidP="00340AD7">
      <w:pPr>
        <w:widowControl/>
        <w:numPr>
          <w:ilvl w:val="1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i/>
          <w:iCs/>
          <w:sz w:val="24"/>
          <w:szCs w:val="24"/>
        </w:rPr>
        <w:t>Uprzedzenia.</w:t>
      </w:r>
    </w:p>
    <w:p w14:paraId="13D50482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Typy sprawcy: sadystyczny, nieomylny, narcystyczny.</w:t>
      </w:r>
    </w:p>
    <w:p w14:paraId="6E1AAC24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Dyskusja: Jakie sygnały możemy rozpoznać w naszym otoczeniu?</w:t>
      </w:r>
    </w:p>
    <w:p w14:paraId="104AD4C5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Rodzaje mobbingu</w:t>
      </w:r>
    </w:p>
    <w:p w14:paraId="21D14E6D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Mechanizmy powstawania mobbingu</w:t>
      </w:r>
    </w:p>
    <w:p w14:paraId="75BA82A9" w14:textId="77777777" w:rsidR="00340AD7" w:rsidRPr="002E505D" w:rsidRDefault="00340AD7" w:rsidP="00340AD7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Mobbing a dyskryminacja, molestowanie oraz molestowanie seksulane</w:t>
      </w:r>
    </w:p>
    <w:p w14:paraId="276A4C48" w14:textId="77777777" w:rsidR="002E505D" w:rsidRDefault="002E505D" w:rsidP="00340AD7">
      <w:pPr>
        <w:rPr>
          <w:b/>
          <w:bCs/>
          <w:color w:val="002060"/>
          <w:sz w:val="28"/>
          <w:szCs w:val="28"/>
        </w:rPr>
      </w:pPr>
    </w:p>
    <w:p w14:paraId="13B86064" w14:textId="77777777" w:rsidR="002E505D" w:rsidRDefault="002E505D" w:rsidP="00340AD7">
      <w:pPr>
        <w:rPr>
          <w:b/>
          <w:bCs/>
          <w:color w:val="002060"/>
          <w:sz w:val="28"/>
          <w:szCs w:val="28"/>
        </w:rPr>
      </w:pPr>
    </w:p>
    <w:p w14:paraId="0F339026" w14:textId="33FD33C8" w:rsidR="00340AD7" w:rsidRPr="0061590E" w:rsidRDefault="00340AD7" w:rsidP="00340AD7">
      <w:pPr>
        <w:rPr>
          <w:b/>
          <w:bCs/>
          <w:color w:val="002060"/>
          <w:sz w:val="28"/>
          <w:szCs w:val="28"/>
        </w:rPr>
      </w:pPr>
      <w:r w:rsidRPr="0061590E">
        <w:rPr>
          <w:b/>
          <w:bCs/>
          <w:color w:val="002060"/>
          <w:sz w:val="28"/>
          <w:szCs w:val="28"/>
        </w:rPr>
        <w:lastRenderedPageBreak/>
        <w:t>Moduł: Przeciwdziałanie mobbingowi</w:t>
      </w:r>
    </w:p>
    <w:p w14:paraId="482DB3EE" w14:textId="77777777" w:rsidR="00340AD7" w:rsidRPr="002E505D" w:rsidRDefault="00340AD7" w:rsidP="00340AD7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Przeciwdziałanie mobbingowi – co może zrobić mobbingowany pracownik?</w:t>
      </w:r>
    </w:p>
    <w:p w14:paraId="1C5C9F29" w14:textId="77777777" w:rsidR="00340AD7" w:rsidRPr="002E505D" w:rsidRDefault="00340AD7" w:rsidP="00340AD7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Reagowanie z pozycji świadka mobbingu</w:t>
      </w:r>
    </w:p>
    <w:p w14:paraId="28529860" w14:textId="77777777" w:rsidR="00340AD7" w:rsidRPr="002E505D" w:rsidRDefault="00340AD7" w:rsidP="00340AD7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Mobbing przed i po nowelizacji kodeksu pracy</w:t>
      </w:r>
    </w:p>
    <w:p w14:paraId="03AC625C" w14:textId="77777777" w:rsidR="00340AD7" w:rsidRPr="002E505D" w:rsidRDefault="00340AD7" w:rsidP="00340AD7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Obowiązki pracodawcy w zakresie mobbingu</w:t>
      </w:r>
    </w:p>
    <w:p w14:paraId="074621D7" w14:textId="77777777" w:rsidR="00340AD7" w:rsidRPr="002E505D" w:rsidRDefault="00340AD7" w:rsidP="00340AD7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Procedura antymobbingowa</w:t>
      </w:r>
    </w:p>
    <w:p w14:paraId="288CF459" w14:textId="77777777" w:rsidR="00340AD7" w:rsidRPr="002E505D" w:rsidRDefault="00340AD7" w:rsidP="00340AD7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Skuteczne przeciwdziałanie mobbingowi i innym negatywnym zjawiskom w środowisku pracy</w:t>
      </w:r>
    </w:p>
    <w:p w14:paraId="4286B97F" w14:textId="77777777" w:rsidR="00340AD7" w:rsidRPr="002E505D" w:rsidRDefault="00340AD7" w:rsidP="00340AD7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Rola przełożonych i współpracowników w zapobieganiu mobbingu</w:t>
      </w:r>
    </w:p>
    <w:p w14:paraId="45871BB2" w14:textId="77777777" w:rsidR="00340AD7" w:rsidRPr="002E505D" w:rsidRDefault="00340AD7" w:rsidP="00340AD7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>Działania naprawcze i wsparcie osób dotkniętych mobbingiem</w:t>
      </w:r>
    </w:p>
    <w:p w14:paraId="6B3E5E58" w14:textId="77777777" w:rsidR="00340AD7" w:rsidRPr="002E505D" w:rsidRDefault="00340AD7" w:rsidP="00340AD7">
      <w:pPr>
        <w:rPr>
          <w:sz w:val="24"/>
          <w:szCs w:val="24"/>
        </w:rPr>
      </w:pPr>
      <w:r w:rsidRPr="002E505D">
        <w:rPr>
          <w:sz w:val="24"/>
          <w:szCs w:val="24"/>
        </w:rPr>
        <w:t>Moduł:–Budowanie zespołu: podstawy i praktyka</w:t>
      </w:r>
    </w:p>
    <w:p w14:paraId="52B63846" w14:textId="77777777" w:rsidR="00340AD7" w:rsidRPr="0061590E" w:rsidRDefault="00340AD7" w:rsidP="00340AD7">
      <w:pPr>
        <w:rPr>
          <w:b/>
          <w:bCs/>
          <w:color w:val="002060"/>
          <w:sz w:val="28"/>
          <w:szCs w:val="28"/>
        </w:rPr>
      </w:pPr>
      <w:r w:rsidRPr="0061590E">
        <w:rPr>
          <w:b/>
          <w:bCs/>
          <w:color w:val="002060"/>
          <w:sz w:val="28"/>
          <w:szCs w:val="28"/>
        </w:rPr>
        <w:t>MODUŁ: Budowanie zespołu</w:t>
      </w:r>
    </w:p>
    <w:p w14:paraId="3399BB42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1. Grupa a zespół – co sprawia, że ludzie naprawdę współpracują?</w:t>
      </w:r>
    </w:p>
    <w:p w14:paraId="2BB1A70C" w14:textId="77777777" w:rsidR="00340AD7" w:rsidRPr="002E505D" w:rsidRDefault="00340AD7" w:rsidP="00340AD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Różnica między grupą a zespołem. </w:t>
      </w:r>
    </w:p>
    <w:p w14:paraId="5962498E" w14:textId="77777777" w:rsidR="00340AD7" w:rsidRPr="002E505D" w:rsidRDefault="00340AD7" w:rsidP="00340AD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Bezpieczeństwo psychologiczne jako fundament współpracy. </w:t>
      </w:r>
    </w:p>
    <w:p w14:paraId="2AACB064" w14:textId="77777777" w:rsidR="00340AD7" w:rsidRPr="002E505D" w:rsidRDefault="00340AD7" w:rsidP="00340AD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Zaufanie, komunikacja i poczucie wpływu. </w:t>
      </w:r>
    </w:p>
    <w:p w14:paraId="3DF7C412" w14:textId="77777777" w:rsidR="00340AD7" w:rsidRPr="002E505D" w:rsidRDefault="00340AD7" w:rsidP="00340AD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Stres a funkcjonowanie człowieka w zespole – co dzieje się z komunikacją i współpracą, gdy jesteśmy pod presją? </w:t>
      </w:r>
    </w:p>
    <w:p w14:paraId="6529B4EA" w14:textId="77777777" w:rsidR="00340AD7" w:rsidRPr="002E505D" w:rsidRDefault="00340AD7" w:rsidP="00340AD7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Rola emocji w relacjach zawodowych. </w:t>
      </w:r>
    </w:p>
    <w:p w14:paraId="0C0E4EB3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2. Czynniki wpływające na efektywność zespołu</w:t>
      </w:r>
    </w:p>
    <w:p w14:paraId="1BEDECC4" w14:textId="77777777" w:rsidR="00340AD7" w:rsidRPr="002E505D" w:rsidRDefault="00340AD7" w:rsidP="00340AD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Zaufanie i współodpowiedzialność. </w:t>
      </w:r>
    </w:p>
    <w:p w14:paraId="11A0D679" w14:textId="77777777" w:rsidR="00340AD7" w:rsidRPr="002E505D" w:rsidRDefault="00340AD7" w:rsidP="00340AD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Jasne role i oczekiwania. </w:t>
      </w:r>
    </w:p>
    <w:p w14:paraId="6250AD6E" w14:textId="77777777" w:rsidR="00340AD7" w:rsidRPr="002E505D" w:rsidRDefault="00340AD7" w:rsidP="00340AD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Komunikacja – słuchanie, informacja zwrotna, pytania. </w:t>
      </w:r>
    </w:p>
    <w:p w14:paraId="4C1A4E1F" w14:textId="77777777" w:rsidR="00340AD7" w:rsidRPr="002E505D" w:rsidRDefault="00340AD7" w:rsidP="00340AD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Odporność psychiczna jednostki a odporność zespołu. </w:t>
      </w:r>
    </w:p>
    <w:p w14:paraId="2833CA17" w14:textId="77777777" w:rsidR="00340AD7" w:rsidRPr="002E505D" w:rsidRDefault="00340AD7" w:rsidP="00340AD7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wspierać siebie i innych w sytuacji przeciążenia? </w:t>
      </w:r>
    </w:p>
    <w:p w14:paraId="65DC8B20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3. Style współpracy i komunikacji</w:t>
      </w:r>
    </w:p>
    <w:p w14:paraId="58D2425C" w14:textId="77777777" w:rsidR="00340AD7" w:rsidRPr="002E505D" w:rsidRDefault="00340AD7" w:rsidP="00340AD7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Różne style reagowania i komunikowania się. </w:t>
      </w:r>
    </w:p>
    <w:p w14:paraId="1548A74E" w14:textId="77777777" w:rsidR="00340AD7" w:rsidRPr="002E505D" w:rsidRDefault="00340AD7" w:rsidP="00340AD7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różnice indywidualne wpływają na współpracę? </w:t>
      </w:r>
    </w:p>
    <w:p w14:paraId="1F4713AF" w14:textId="77777777" w:rsidR="00340AD7" w:rsidRPr="002E505D" w:rsidRDefault="00340AD7" w:rsidP="00340AD7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Reakcje na stres i sytuacje presji. </w:t>
      </w:r>
    </w:p>
    <w:p w14:paraId="04CAEAD5" w14:textId="77777777" w:rsidR="00340AD7" w:rsidRPr="002E505D" w:rsidRDefault="00340AD7" w:rsidP="00340AD7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nie przenosić własnego napięcia na innych? </w:t>
      </w:r>
    </w:p>
    <w:p w14:paraId="779FA114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4. Komunikacja niewerbalna</w:t>
      </w:r>
    </w:p>
    <w:p w14:paraId="41F362D8" w14:textId="77777777" w:rsidR="00340AD7" w:rsidRPr="002E505D" w:rsidRDefault="00340AD7" w:rsidP="00340AD7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Co mówi nasze ciało, zanim wypowiemy pierwsze słowo? </w:t>
      </w:r>
    </w:p>
    <w:p w14:paraId="3123C592" w14:textId="77777777" w:rsidR="00340AD7" w:rsidRPr="002E505D" w:rsidRDefault="00340AD7" w:rsidP="00340AD7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lastRenderedPageBreak/>
        <w:t xml:space="preserve">Ton głosu, postawa, mimika, dystans. </w:t>
      </w:r>
    </w:p>
    <w:p w14:paraId="445F485B" w14:textId="77777777" w:rsidR="00340AD7" w:rsidRPr="002E505D" w:rsidRDefault="00340AD7" w:rsidP="00340AD7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napięcie i stres wpływają na komunikację niewerbalną? </w:t>
      </w:r>
    </w:p>
    <w:p w14:paraId="1667AE7E" w14:textId="77777777" w:rsidR="00340AD7" w:rsidRPr="002E505D" w:rsidRDefault="00340AD7" w:rsidP="00340AD7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Rozpoznawanie sygnałów napięcia i emocji u siebie i innych. </w:t>
      </w:r>
    </w:p>
    <w:p w14:paraId="4DB4A287" w14:textId="77777777" w:rsidR="002E505D" w:rsidRDefault="002E505D" w:rsidP="00340AD7">
      <w:pPr>
        <w:rPr>
          <w:b/>
          <w:bCs/>
          <w:color w:val="002060"/>
          <w:sz w:val="28"/>
          <w:szCs w:val="28"/>
        </w:rPr>
      </w:pPr>
    </w:p>
    <w:p w14:paraId="229DCCAD" w14:textId="2356A2EA" w:rsidR="00340AD7" w:rsidRPr="0061590E" w:rsidRDefault="00340AD7" w:rsidP="00340AD7">
      <w:pPr>
        <w:rPr>
          <w:b/>
          <w:bCs/>
          <w:color w:val="002060"/>
          <w:sz w:val="28"/>
          <w:szCs w:val="28"/>
        </w:rPr>
      </w:pPr>
      <w:r w:rsidRPr="0061590E">
        <w:rPr>
          <w:b/>
          <w:bCs/>
          <w:color w:val="002060"/>
          <w:sz w:val="28"/>
          <w:szCs w:val="28"/>
        </w:rPr>
        <w:t>MODUŁ: Narzędzia budowania zdrowej kultury organizacyjnej</w:t>
      </w:r>
    </w:p>
    <w:p w14:paraId="1AC1C578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1. Zdrowa kultura organizacyjna – co to właściwie znaczy?</w:t>
      </w:r>
    </w:p>
    <w:p w14:paraId="16C13E0D" w14:textId="77777777" w:rsidR="00340AD7" w:rsidRPr="002E505D" w:rsidRDefault="00340AD7" w:rsidP="00340AD7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Szacunek, zaufanie i współodpowiedzialność. </w:t>
      </w:r>
    </w:p>
    <w:p w14:paraId="0E7627B5" w14:textId="77777777" w:rsidR="00340AD7" w:rsidRPr="002E505D" w:rsidRDefault="00340AD7" w:rsidP="00340AD7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Kultura otwartej komunikacji. </w:t>
      </w:r>
    </w:p>
    <w:p w14:paraId="65DDF9F5" w14:textId="77777777" w:rsidR="00340AD7" w:rsidRPr="002E505D" w:rsidRDefault="00340AD7" w:rsidP="00340AD7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Kultura organizacyjna jako element profilaktyki stresu i wypalenia zawodowego. </w:t>
      </w:r>
    </w:p>
    <w:p w14:paraId="0FCB167B" w14:textId="77777777" w:rsidR="00340AD7" w:rsidRPr="002E505D" w:rsidRDefault="00340AD7" w:rsidP="00340AD7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Co wzmacnia, a co osłabia dobrostan pracowników? </w:t>
      </w:r>
    </w:p>
    <w:p w14:paraId="7D2A246D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2. Różnorodność i inkluzywność jako źródło siły organizacji</w:t>
      </w:r>
    </w:p>
    <w:p w14:paraId="54C46F32" w14:textId="77777777" w:rsidR="00340AD7" w:rsidRPr="002E505D" w:rsidRDefault="00340AD7" w:rsidP="00340AD7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Różnice osobowości, doświadczeń, sposobów pracy. </w:t>
      </w:r>
    </w:p>
    <w:p w14:paraId="0EEAA5E9" w14:textId="77777777" w:rsidR="00340AD7" w:rsidRPr="002E505D" w:rsidRDefault="00340AD7" w:rsidP="00340AD7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wykorzystać różnorodność zamiast traktować ją jako źródło problemów? </w:t>
      </w:r>
    </w:p>
    <w:p w14:paraId="5AEB9FD4" w14:textId="77777777" w:rsidR="00340AD7" w:rsidRPr="002E505D" w:rsidRDefault="00340AD7" w:rsidP="00340AD7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Szacunek dla odmiennych potrzeb i sposobów komunikowania się. </w:t>
      </w:r>
    </w:p>
    <w:p w14:paraId="1C5F6D19" w14:textId="77777777" w:rsidR="00340AD7" w:rsidRPr="002E505D" w:rsidRDefault="00340AD7" w:rsidP="00340AD7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Różnorodność a ryzyko nieporozumień i konfliktów. </w:t>
      </w:r>
    </w:p>
    <w:p w14:paraId="13E90CD6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 xml:space="preserve">3. Asertywna komunikacja </w:t>
      </w:r>
    </w:p>
    <w:p w14:paraId="6E9E1C6C" w14:textId="77777777" w:rsidR="00340AD7" w:rsidRPr="002E505D" w:rsidRDefault="00340AD7" w:rsidP="00340AD7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mówić o swoich potrzebach bez atakowania drugiej osoby? </w:t>
      </w:r>
    </w:p>
    <w:p w14:paraId="42B53B4B" w14:textId="77777777" w:rsidR="00340AD7" w:rsidRPr="002E505D" w:rsidRDefault="00340AD7" w:rsidP="00340AD7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stawiać granice? </w:t>
      </w:r>
    </w:p>
    <w:p w14:paraId="3DB080FE" w14:textId="77777777" w:rsidR="00340AD7" w:rsidRPr="002E505D" w:rsidRDefault="00340AD7" w:rsidP="00340AD7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reagować na krytykę, presję i trudne zachowania? </w:t>
      </w:r>
    </w:p>
    <w:p w14:paraId="37515476" w14:textId="77777777" w:rsidR="00340AD7" w:rsidRPr="002E505D" w:rsidRDefault="00340AD7" w:rsidP="00340AD7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Asertywność jako narzędzie ochrony przed przeciążeniem i narastaniem frustracji. </w:t>
      </w:r>
    </w:p>
    <w:p w14:paraId="4621F195" w14:textId="77777777" w:rsidR="00340AD7" w:rsidRPr="002E505D" w:rsidRDefault="00340AD7" w:rsidP="00340AD7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Ćwiczenia komunikatów w sytuacjach zawodowych. </w:t>
      </w:r>
    </w:p>
    <w:p w14:paraId="1F3DBC3E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5. Praktyki wspierające współpracę</w:t>
      </w:r>
    </w:p>
    <w:p w14:paraId="1E6B6B92" w14:textId="77777777" w:rsidR="00340AD7" w:rsidRPr="002E505D" w:rsidRDefault="00340AD7" w:rsidP="00340AD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WIN-WIN. </w:t>
      </w:r>
    </w:p>
    <w:p w14:paraId="1A0A79BD" w14:textId="77777777" w:rsidR="00340AD7" w:rsidRPr="002E505D" w:rsidRDefault="00340AD7" w:rsidP="00340AD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Informacja zwrotna. </w:t>
      </w:r>
    </w:p>
    <w:p w14:paraId="1EECF5E5" w14:textId="77777777" w:rsidR="00340AD7" w:rsidRPr="002E505D" w:rsidRDefault="00340AD7" w:rsidP="00340AD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Docenianie i wzmacnianie pozytywnych zachowań. </w:t>
      </w:r>
    </w:p>
    <w:p w14:paraId="03A20872" w14:textId="77777777" w:rsidR="00340AD7" w:rsidRPr="002E505D" w:rsidRDefault="00340AD7" w:rsidP="00340AD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Rozwiązywanie problemów zamiast szukania winnego. </w:t>
      </w:r>
    </w:p>
    <w:p w14:paraId="7A2A9E01" w14:textId="77777777" w:rsidR="00340AD7" w:rsidRPr="0061590E" w:rsidRDefault="00340AD7" w:rsidP="00340AD7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</w:pPr>
      <w:r w:rsidRPr="002E505D">
        <w:rPr>
          <w:sz w:val="24"/>
          <w:szCs w:val="24"/>
        </w:rPr>
        <w:t>Małe działania, które obniżają napięcie i budują poczucie bezpieczeństwa w zespole</w:t>
      </w:r>
      <w:r w:rsidRPr="0061590E">
        <w:t xml:space="preserve">. </w:t>
      </w:r>
    </w:p>
    <w:p w14:paraId="1F04DE55" w14:textId="77777777" w:rsidR="002E505D" w:rsidRDefault="002E505D" w:rsidP="00340AD7">
      <w:pPr>
        <w:rPr>
          <w:b/>
          <w:bCs/>
          <w:color w:val="002060"/>
          <w:sz w:val="28"/>
          <w:szCs w:val="28"/>
        </w:rPr>
      </w:pPr>
    </w:p>
    <w:p w14:paraId="4FFB03DB" w14:textId="77777777" w:rsidR="002E505D" w:rsidRDefault="002E505D" w:rsidP="00340AD7">
      <w:pPr>
        <w:rPr>
          <w:b/>
          <w:bCs/>
          <w:color w:val="002060"/>
          <w:sz w:val="28"/>
          <w:szCs w:val="28"/>
        </w:rPr>
      </w:pPr>
    </w:p>
    <w:p w14:paraId="2007CAB3" w14:textId="77777777" w:rsidR="002E505D" w:rsidRDefault="002E505D" w:rsidP="00340AD7">
      <w:pPr>
        <w:rPr>
          <w:b/>
          <w:bCs/>
          <w:color w:val="002060"/>
          <w:sz w:val="28"/>
          <w:szCs w:val="28"/>
        </w:rPr>
      </w:pPr>
    </w:p>
    <w:p w14:paraId="4FFC8D17" w14:textId="6BCFDABF" w:rsidR="00340AD7" w:rsidRPr="0061590E" w:rsidRDefault="00340AD7" w:rsidP="00340AD7">
      <w:pPr>
        <w:rPr>
          <w:b/>
          <w:bCs/>
          <w:color w:val="002060"/>
          <w:sz w:val="28"/>
          <w:szCs w:val="28"/>
        </w:rPr>
      </w:pPr>
      <w:r w:rsidRPr="0061590E">
        <w:rPr>
          <w:b/>
          <w:bCs/>
          <w:color w:val="002060"/>
          <w:sz w:val="28"/>
          <w:szCs w:val="28"/>
        </w:rPr>
        <w:lastRenderedPageBreak/>
        <w:t>MODUŁ: Reagowanie na trudne sytuacje w zespole</w:t>
      </w:r>
    </w:p>
    <w:p w14:paraId="26BD8798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1. Co dzieje się z nami w sytuacji trudnej?</w:t>
      </w:r>
    </w:p>
    <w:p w14:paraId="50079CB2" w14:textId="77777777" w:rsidR="00340AD7" w:rsidRPr="002E505D" w:rsidRDefault="00340AD7" w:rsidP="00340AD7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Reakcja organizmu na stres. </w:t>
      </w:r>
    </w:p>
    <w:p w14:paraId="4F1347A2" w14:textId="77777777" w:rsidR="00340AD7" w:rsidRPr="002E505D" w:rsidRDefault="00340AD7" w:rsidP="00340AD7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Walka – ucieczka – zamrożenie. </w:t>
      </w:r>
    </w:p>
    <w:p w14:paraId="31AFEC11" w14:textId="77777777" w:rsidR="00340AD7" w:rsidRPr="002E505D" w:rsidRDefault="00340AD7" w:rsidP="00340AD7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stres wpływa na myślenie, emocje i zachowanie? </w:t>
      </w:r>
    </w:p>
    <w:p w14:paraId="45001653" w14:textId="77777777" w:rsidR="00340AD7" w:rsidRPr="002E505D" w:rsidRDefault="00340AD7" w:rsidP="00340AD7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Dlaczego w sytuacji silnego napięcia trudniej nam racjonalnie rozmawiać? </w:t>
      </w:r>
    </w:p>
    <w:p w14:paraId="2F65594D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2. Jak reagować, kiedy emocje biorą górę?</w:t>
      </w:r>
    </w:p>
    <w:p w14:paraId="5E1FAF12" w14:textId="77777777" w:rsidR="00340AD7" w:rsidRPr="002E505D" w:rsidRDefault="00340AD7" w:rsidP="00340AD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Zatrzymanie i regulacja emocji. </w:t>
      </w:r>
    </w:p>
    <w:p w14:paraId="008C260D" w14:textId="77777777" w:rsidR="00340AD7" w:rsidRPr="002E505D" w:rsidRDefault="00340AD7" w:rsidP="00340AD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Techniki oddechowe. </w:t>
      </w:r>
    </w:p>
    <w:p w14:paraId="1B9C7267" w14:textId="77777777" w:rsidR="00340AD7" w:rsidRPr="002E505D" w:rsidRDefault="00340AD7" w:rsidP="00340AD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Krótka technika „tu i teraz”. </w:t>
      </w:r>
    </w:p>
    <w:p w14:paraId="5BDD9D4E" w14:textId="77777777" w:rsidR="00340AD7" w:rsidRPr="002E505D" w:rsidRDefault="00340AD7" w:rsidP="00340AD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Przeramowanie – zmiana perspektywy. </w:t>
      </w:r>
    </w:p>
    <w:p w14:paraId="5FE88E0A" w14:textId="77777777" w:rsidR="00340AD7" w:rsidRPr="002E505D" w:rsidRDefault="00340AD7" w:rsidP="00340AD7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nie reagować impulsywnie? </w:t>
      </w:r>
    </w:p>
    <w:p w14:paraId="779E0FEA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3. Narzędzia asertywnej komunikacji w sytuacjach trudnych</w:t>
      </w:r>
    </w:p>
    <w:p w14:paraId="05D56EA2" w14:textId="77777777" w:rsidR="00340AD7" w:rsidRPr="002E505D" w:rsidRDefault="00340AD7" w:rsidP="00340AD7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reagować na agresję, krytykę, presję? </w:t>
      </w:r>
    </w:p>
    <w:p w14:paraId="6802029C" w14:textId="77777777" w:rsidR="00340AD7" w:rsidRPr="002E505D" w:rsidRDefault="00340AD7" w:rsidP="00340AD7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powiedzieć „nie”? </w:t>
      </w:r>
    </w:p>
    <w:p w14:paraId="302AF8A2" w14:textId="77777777" w:rsidR="00340AD7" w:rsidRPr="002E505D" w:rsidRDefault="00340AD7" w:rsidP="00340AD7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reagować na przekraczanie granic? </w:t>
      </w:r>
    </w:p>
    <w:p w14:paraId="7B913025" w14:textId="77777777" w:rsidR="00340AD7" w:rsidRPr="002E505D" w:rsidRDefault="00340AD7" w:rsidP="00340AD7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rozmawiać z osobą zdenerwowaną? </w:t>
      </w:r>
    </w:p>
    <w:p w14:paraId="0BF0FEB8" w14:textId="77777777" w:rsidR="00340AD7" w:rsidRPr="002E505D" w:rsidRDefault="00340AD7" w:rsidP="00340AD7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Jak nie eskalować konfliktu? </w:t>
      </w:r>
    </w:p>
    <w:p w14:paraId="37689550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4. Trudna sytuacja czy już poważny problem?</w:t>
      </w:r>
    </w:p>
    <w:p w14:paraId="4234E7F1" w14:textId="77777777" w:rsidR="00340AD7" w:rsidRPr="002E505D" w:rsidRDefault="00340AD7" w:rsidP="00340AD7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Konflikt ≠ mobbing. </w:t>
      </w:r>
    </w:p>
    <w:p w14:paraId="02B2E624" w14:textId="77777777" w:rsidR="00340AD7" w:rsidRPr="002E505D" w:rsidRDefault="00340AD7" w:rsidP="00340AD7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Trudne zachowanie ≠ mobbing. </w:t>
      </w:r>
    </w:p>
    <w:p w14:paraId="2433A189" w14:textId="77777777" w:rsidR="00340AD7" w:rsidRPr="002E505D" w:rsidRDefault="00340AD7" w:rsidP="00340AD7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Jednorazowe zdarzenie ≠ długotrwałe niewłaściwe zachowanie. </w:t>
      </w:r>
    </w:p>
    <w:p w14:paraId="6BC8CFEC" w14:textId="77777777" w:rsidR="00340AD7" w:rsidRPr="002E505D" w:rsidRDefault="00340AD7" w:rsidP="00340AD7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Kiedy reagować i dlaczego nie warto czekać? </w:t>
      </w:r>
    </w:p>
    <w:p w14:paraId="11DD88B3" w14:textId="77777777" w:rsidR="00340AD7" w:rsidRPr="002E505D" w:rsidRDefault="00340AD7" w:rsidP="00340AD7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Rola świadków i osób z otoczenia. </w:t>
      </w:r>
    </w:p>
    <w:p w14:paraId="7AD1E728" w14:textId="77777777" w:rsidR="00340AD7" w:rsidRPr="002E505D" w:rsidRDefault="00340AD7" w:rsidP="00340AD7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sz w:val="24"/>
          <w:szCs w:val="24"/>
        </w:rPr>
      </w:pPr>
      <w:r w:rsidRPr="002E505D">
        <w:rPr>
          <w:sz w:val="24"/>
          <w:szCs w:val="24"/>
        </w:rPr>
        <w:t xml:space="preserve">Gdzie szukać pomocy i wsparcia? </w:t>
      </w:r>
    </w:p>
    <w:p w14:paraId="619DE935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5. Ćwiczenie: „Jak reagować na trudne sytuacje w zespole?”</w:t>
      </w:r>
    </w:p>
    <w:p w14:paraId="020883E1" w14:textId="77777777" w:rsidR="00340AD7" w:rsidRPr="002E505D" w:rsidRDefault="00340AD7" w:rsidP="00340AD7">
      <w:pPr>
        <w:rPr>
          <w:sz w:val="24"/>
          <w:szCs w:val="24"/>
        </w:rPr>
      </w:pPr>
      <w:r w:rsidRPr="002E505D">
        <w:rPr>
          <w:b/>
          <w:bCs/>
          <w:sz w:val="24"/>
          <w:szCs w:val="24"/>
        </w:rPr>
        <w:t>Sytuacja 1:</w:t>
      </w:r>
      <w:r w:rsidRPr="002E505D">
        <w:rPr>
          <w:sz w:val="24"/>
          <w:szCs w:val="24"/>
        </w:rPr>
        <w:t xml:space="preserve"> Kolega regularnie krytykuje innych przy całym zespole.</w:t>
      </w:r>
      <w:r w:rsidRPr="002E505D">
        <w:rPr>
          <w:sz w:val="24"/>
          <w:szCs w:val="24"/>
        </w:rPr>
        <w:br/>
      </w:r>
      <w:r w:rsidRPr="002E505D">
        <w:rPr>
          <w:b/>
          <w:bCs/>
          <w:sz w:val="24"/>
          <w:szCs w:val="24"/>
        </w:rPr>
        <w:t>Sytuacja 2:</w:t>
      </w:r>
      <w:r w:rsidRPr="002E505D">
        <w:rPr>
          <w:sz w:val="24"/>
          <w:szCs w:val="24"/>
        </w:rPr>
        <w:t xml:space="preserve"> Pracownik jest przeciążony i zaczyna reagować agresją.</w:t>
      </w:r>
      <w:r w:rsidRPr="002E505D">
        <w:rPr>
          <w:sz w:val="24"/>
          <w:szCs w:val="24"/>
        </w:rPr>
        <w:br/>
      </w:r>
      <w:r w:rsidRPr="002E505D">
        <w:rPr>
          <w:b/>
          <w:bCs/>
          <w:sz w:val="24"/>
          <w:szCs w:val="24"/>
        </w:rPr>
        <w:t>Sytuacja 3:</w:t>
      </w:r>
      <w:r w:rsidRPr="002E505D">
        <w:rPr>
          <w:sz w:val="24"/>
          <w:szCs w:val="24"/>
        </w:rPr>
        <w:t xml:space="preserve"> Dwie osoby są w konflikcie i angażują pozostałych członków zespołu.</w:t>
      </w:r>
      <w:r w:rsidRPr="002E505D">
        <w:rPr>
          <w:sz w:val="24"/>
          <w:szCs w:val="24"/>
        </w:rPr>
        <w:br/>
      </w:r>
      <w:r w:rsidRPr="002E505D">
        <w:rPr>
          <w:b/>
          <w:bCs/>
          <w:sz w:val="24"/>
          <w:szCs w:val="24"/>
        </w:rPr>
        <w:t>Sytuacja 4:</w:t>
      </w:r>
      <w:r w:rsidRPr="002E505D">
        <w:rPr>
          <w:sz w:val="24"/>
          <w:szCs w:val="24"/>
        </w:rPr>
        <w:t xml:space="preserve"> Przełożony komunikuje się w sposób lekceważący i podnosi głos.</w:t>
      </w:r>
      <w:r w:rsidRPr="002E505D">
        <w:rPr>
          <w:sz w:val="24"/>
          <w:szCs w:val="24"/>
        </w:rPr>
        <w:br/>
      </w:r>
      <w:r w:rsidRPr="002E505D">
        <w:rPr>
          <w:b/>
          <w:bCs/>
          <w:sz w:val="24"/>
          <w:szCs w:val="24"/>
        </w:rPr>
        <w:t>Sytuacja 5:</w:t>
      </w:r>
      <w:r w:rsidRPr="002E505D">
        <w:rPr>
          <w:sz w:val="24"/>
          <w:szCs w:val="24"/>
        </w:rPr>
        <w:t xml:space="preserve"> Jedna osoba zostaje systematycznie pomijana przez zespół.</w:t>
      </w:r>
    </w:p>
    <w:p w14:paraId="1BB7F840" w14:textId="77777777" w:rsidR="00340AD7" w:rsidRPr="002E505D" w:rsidRDefault="00340AD7" w:rsidP="00340AD7">
      <w:pPr>
        <w:rPr>
          <w:sz w:val="24"/>
          <w:szCs w:val="24"/>
        </w:rPr>
      </w:pPr>
      <w:r w:rsidRPr="002E505D">
        <w:rPr>
          <w:b/>
          <w:bCs/>
          <w:sz w:val="24"/>
          <w:szCs w:val="24"/>
        </w:rPr>
        <w:t xml:space="preserve">Co widzę? → Co czuję? → Co mogę zrobić? → Jak mogę powiedzieć? → Kiedy potrzebna jest pomoc z </w:t>
      </w:r>
      <w:r w:rsidRPr="002E505D">
        <w:rPr>
          <w:b/>
          <w:bCs/>
          <w:sz w:val="24"/>
          <w:szCs w:val="24"/>
        </w:rPr>
        <w:lastRenderedPageBreak/>
        <w:t>zewnątrz?</w:t>
      </w:r>
    </w:p>
    <w:p w14:paraId="7BBB7ADA" w14:textId="77777777" w:rsidR="00340AD7" w:rsidRPr="002E505D" w:rsidRDefault="00340AD7" w:rsidP="00340AD7">
      <w:pPr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 </w:t>
      </w:r>
    </w:p>
    <w:p w14:paraId="6264F89A" w14:textId="77777777" w:rsidR="00340AD7" w:rsidRPr="002E505D" w:rsidRDefault="00340AD7" w:rsidP="00340AD7">
      <w:pPr>
        <w:rPr>
          <w:sz w:val="24"/>
          <w:szCs w:val="24"/>
        </w:rPr>
      </w:pPr>
      <w:r w:rsidRPr="002E505D">
        <w:rPr>
          <w:sz w:val="24"/>
          <w:szCs w:val="24"/>
        </w:rPr>
        <w:t>Metody pracy</w:t>
      </w:r>
    </w:p>
    <w:p w14:paraId="56A20C14" w14:textId="77777777" w:rsidR="00340AD7" w:rsidRPr="002E505D" w:rsidRDefault="00340AD7" w:rsidP="00340AD7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Miniwykłady z prezentacją multimedialną</w:t>
      </w:r>
    </w:p>
    <w:p w14:paraId="21B636D5" w14:textId="77777777" w:rsidR="00340AD7" w:rsidRPr="002E505D" w:rsidRDefault="00340AD7" w:rsidP="00340AD7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Dyskusje moderowane</w:t>
      </w:r>
    </w:p>
    <w:p w14:paraId="66623B81" w14:textId="77777777" w:rsidR="00340AD7" w:rsidRPr="002E505D" w:rsidRDefault="00340AD7" w:rsidP="00340AD7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Studium przypadku (case study)</w:t>
      </w:r>
    </w:p>
    <w:p w14:paraId="6191B18E" w14:textId="77777777" w:rsidR="00340AD7" w:rsidRPr="002E505D" w:rsidRDefault="00340AD7" w:rsidP="00340AD7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b/>
          <w:bCs/>
          <w:sz w:val="24"/>
          <w:szCs w:val="24"/>
        </w:rPr>
      </w:pPr>
      <w:r w:rsidRPr="002E505D">
        <w:rPr>
          <w:b/>
          <w:bCs/>
          <w:sz w:val="24"/>
          <w:szCs w:val="24"/>
        </w:rPr>
        <w:t>Ćwiczenia indywidualne i grupowe</w:t>
      </w:r>
    </w:p>
    <w:p w14:paraId="72018C22" w14:textId="77777777" w:rsidR="00340AD7" w:rsidRDefault="00340AD7" w:rsidP="00D35437">
      <w:pPr>
        <w:spacing w:after="0"/>
        <w:rPr>
          <w:rFonts w:eastAsia="Calibri" w:cs="Times New Roman"/>
          <w:b/>
          <w:bCs/>
          <w:noProof w:val="0"/>
          <w:color w:val="002060"/>
          <w:kern w:val="2"/>
          <w:sz w:val="28"/>
          <w:szCs w:val="28"/>
          <w14:ligatures w14:val="standardContextual"/>
        </w:rPr>
      </w:pPr>
    </w:p>
    <w:p w14:paraId="3C16FA7D" w14:textId="77777777" w:rsidR="00340AD7" w:rsidRDefault="00340AD7" w:rsidP="00D35437">
      <w:pPr>
        <w:spacing w:after="0"/>
        <w:rPr>
          <w:rFonts w:ascii="Times New Roman" w:hAnsi="Times New Roman" w:cs="Times New Roman"/>
          <w:b/>
          <w:bCs/>
          <w:color w:val="002060"/>
        </w:rPr>
      </w:pPr>
    </w:p>
    <w:p w14:paraId="3E826E65" w14:textId="77777777" w:rsidR="00D83BE3" w:rsidRPr="004D7E7B" w:rsidRDefault="00D83BE3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1D4898D4" w14:textId="27F7C96A" w:rsidR="002F6D01" w:rsidRPr="004D7E7B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4D7E7B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4D7E7B" w:rsidRDefault="00E771CD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4D7E7B" w14:paraId="4521EBAA" w14:textId="77777777" w:rsidTr="004351D9">
        <w:tc>
          <w:tcPr>
            <w:tcW w:w="4820" w:type="dxa"/>
          </w:tcPr>
          <w:p w14:paraId="497A763A" w14:textId="77777777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D7E7B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4D7E7B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4D7E7B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4D7E7B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4D7E7B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4D7E7B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4D7E7B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4D7E7B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4D7E7B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4D7E7B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4D7E7B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4D7E7B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4D7E7B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4D7E7B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4D7E7B">
              <w:rPr>
                <w:rFonts w:ascii="Times New Roman" w:hAnsi="Times New Roman"/>
                <w:sz w:val="18"/>
                <w:szCs w:val="18"/>
              </w:rPr>
              <w:br/>
            </w:r>
            <w:r w:rsidRPr="004D7E7B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4D7E7B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Pr="004D7E7B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4D7E7B">
        <w:rPr>
          <w:b/>
          <w:noProof/>
          <w:color w:val="002060"/>
        </w:rPr>
        <w:t xml:space="preserve">Centrum Szkoleń Specjalistycznych CSS | www.szkolenia-css.pl | </w:t>
      </w:r>
      <w:hyperlink r:id="rId12" w:history="1">
        <w:r w:rsidRPr="004D7E7B">
          <w:rPr>
            <w:rStyle w:val="Hipercze"/>
            <w:b/>
            <w:noProof/>
            <w:color w:val="002060"/>
            <w:u w:val="none"/>
          </w:rPr>
          <w:t>www.platforma</w:t>
        </w:r>
        <w:r w:rsidR="004478D3" w:rsidRPr="004D7E7B">
          <w:rPr>
            <w:rStyle w:val="Hipercze"/>
            <w:b/>
            <w:noProof/>
            <w:color w:val="002060"/>
            <w:u w:val="none"/>
          </w:rPr>
          <w:t>.</w:t>
        </w:r>
        <w:r w:rsidRPr="004D7E7B">
          <w:rPr>
            <w:rStyle w:val="Hipercze"/>
            <w:b/>
            <w:noProof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4D7E7B" w:rsidRDefault="004875D7">
      <w:pPr>
        <w:spacing w:after="0" w:line="240" w:lineRule="auto"/>
      </w:pPr>
      <w:r w:rsidRPr="004D7E7B">
        <w:separator/>
      </w:r>
    </w:p>
  </w:endnote>
  <w:endnote w:type="continuationSeparator" w:id="0">
    <w:p w14:paraId="0EBBDE5C" w14:textId="77777777" w:rsidR="004875D7" w:rsidRPr="004D7E7B" w:rsidRDefault="004875D7">
      <w:pPr>
        <w:spacing w:after="0" w:line="240" w:lineRule="auto"/>
      </w:pPr>
      <w:r w:rsidRPr="004D7E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4D7E7B" w:rsidRDefault="004875D7">
      <w:pPr>
        <w:spacing w:after="0" w:line="240" w:lineRule="auto"/>
      </w:pPr>
      <w:r w:rsidRPr="004D7E7B">
        <w:rPr>
          <w:color w:val="000000"/>
        </w:rPr>
        <w:separator/>
      </w:r>
    </w:p>
  </w:footnote>
  <w:footnote w:type="continuationSeparator" w:id="0">
    <w:p w14:paraId="01997C00" w14:textId="77777777" w:rsidR="004875D7" w:rsidRPr="004D7E7B" w:rsidRDefault="004875D7">
      <w:pPr>
        <w:spacing w:after="0" w:line="240" w:lineRule="auto"/>
      </w:pPr>
      <w:r w:rsidRPr="004D7E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Pr="004D7E7B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5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4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76B3FF3"/>
    <w:multiLevelType w:val="multilevel"/>
    <w:tmpl w:val="3CB6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8" w15:restartNumberingAfterBreak="0">
    <w:nsid w:val="0A0E67DA"/>
    <w:multiLevelType w:val="multilevel"/>
    <w:tmpl w:val="EA30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0D565B7A"/>
    <w:multiLevelType w:val="multilevel"/>
    <w:tmpl w:val="2FDE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0EDB153D"/>
    <w:multiLevelType w:val="multilevel"/>
    <w:tmpl w:val="03AA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670638"/>
    <w:multiLevelType w:val="multilevel"/>
    <w:tmpl w:val="6006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4B6408"/>
    <w:multiLevelType w:val="multilevel"/>
    <w:tmpl w:val="8A00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D30289"/>
    <w:multiLevelType w:val="multilevel"/>
    <w:tmpl w:val="E3B8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4E955E70"/>
    <w:multiLevelType w:val="multilevel"/>
    <w:tmpl w:val="86EA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2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4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5" w15:restartNumberingAfterBreak="0">
    <w:nsid w:val="5A1C296A"/>
    <w:multiLevelType w:val="hybridMultilevel"/>
    <w:tmpl w:val="EC7ACA6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9" w15:restartNumberingAfterBreak="0">
    <w:nsid w:val="602D5D01"/>
    <w:multiLevelType w:val="multilevel"/>
    <w:tmpl w:val="76B4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9D7A43"/>
    <w:multiLevelType w:val="hybridMultilevel"/>
    <w:tmpl w:val="5BB0D75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7394AC7"/>
    <w:multiLevelType w:val="multilevel"/>
    <w:tmpl w:val="CF5C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69F82978"/>
    <w:multiLevelType w:val="multilevel"/>
    <w:tmpl w:val="2FAA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7A35F6"/>
    <w:multiLevelType w:val="multilevel"/>
    <w:tmpl w:val="A01C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6778CA"/>
    <w:multiLevelType w:val="multilevel"/>
    <w:tmpl w:val="39AE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75A92A10"/>
    <w:multiLevelType w:val="multilevel"/>
    <w:tmpl w:val="D6A6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9" w15:restartNumberingAfterBreak="0">
    <w:nsid w:val="7A7D66BF"/>
    <w:multiLevelType w:val="multilevel"/>
    <w:tmpl w:val="D088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0"/>
  </w:num>
  <w:num w:numId="2" w16cid:durableId="1678653740">
    <w:abstractNumId w:val="26"/>
  </w:num>
  <w:num w:numId="3" w16cid:durableId="261382043">
    <w:abstractNumId w:val="32"/>
  </w:num>
  <w:num w:numId="4" w16cid:durableId="1520777818">
    <w:abstractNumId w:val="28"/>
  </w:num>
  <w:num w:numId="5" w16cid:durableId="1095517474">
    <w:abstractNumId w:val="27"/>
  </w:num>
  <w:num w:numId="6" w16cid:durableId="503279571">
    <w:abstractNumId w:val="42"/>
  </w:num>
  <w:num w:numId="7" w16cid:durableId="943683199">
    <w:abstractNumId w:val="37"/>
  </w:num>
  <w:num w:numId="8" w16cid:durableId="1685938094">
    <w:abstractNumId w:val="50"/>
  </w:num>
  <w:num w:numId="9" w16cid:durableId="1711299630">
    <w:abstractNumId w:val="38"/>
  </w:num>
  <w:num w:numId="10" w16cid:durableId="608320993">
    <w:abstractNumId w:val="21"/>
  </w:num>
  <w:num w:numId="11" w16cid:durableId="1621255964">
    <w:abstractNumId w:val="14"/>
  </w:num>
  <w:num w:numId="12" w16cid:durableId="598179624">
    <w:abstractNumId w:val="19"/>
  </w:num>
  <w:num w:numId="13" w16cid:durableId="366687856">
    <w:abstractNumId w:val="46"/>
  </w:num>
  <w:num w:numId="14" w16cid:durableId="1121219971">
    <w:abstractNumId w:val="17"/>
  </w:num>
  <w:num w:numId="15" w16cid:durableId="1788354766">
    <w:abstractNumId w:val="15"/>
  </w:num>
  <w:num w:numId="16" w16cid:durableId="172575507">
    <w:abstractNumId w:val="36"/>
  </w:num>
  <w:num w:numId="17" w16cid:durableId="1045565260">
    <w:abstractNumId w:val="34"/>
  </w:num>
  <w:num w:numId="18" w16cid:durableId="134224124">
    <w:abstractNumId w:val="33"/>
  </w:num>
  <w:num w:numId="19" w16cid:durableId="1459493326">
    <w:abstractNumId w:val="48"/>
  </w:num>
  <w:num w:numId="20" w16cid:durableId="1829902598">
    <w:abstractNumId w:val="31"/>
  </w:num>
  <w:num w:numId="21" w16cid:durableId="1758211933">
    <w:abstractNumId w:val="2"/>
  </w:num>
  <w:num w:numId="22" w16cid:durableId="1355037294">
    <w:abstractNumId w:val="1"/>
  </w:num>
  <w:num w:numId="23" w16cid:durableId="46225008">
    <w:abstractNumId w:val="0"/>
  </w:num>
  <w:num w:numId="24" w16cid:durableId="1096903756">
    <w:abstractNumId w:val="25"/>
  </w:num>
  <w:num w:numId="25" w16cid:durableId="452287073">
    <w:abstractNumId w:val="43"/>
  </w:num>
  <w:num w:numId="26" w16cid:durableId="1068504806">
    <w:abstractNumId w:val="20"/>
  </w:num>
  <w:num w:numId="27" w16cid:durableId="1814249601">
    <w:abstractNumId w:val="35"/>
  </w:num>
  <w:num w:numId="28" w16cid:durableId="1252816602">
    <w:abstractNumId w:val="40"/>
  </w:num>
  <w:num w:numId="29" w16cid:durableId="1684742406">
    <w:abstractNumId w:val="45"/>
  </w:num>
  <w:num w:numId="30" w16cid:durableId="1634747468">
    <w:abstractNumId w:val="24"/>
  </w:num>
  <w:num w:numId="31" w16cid:durableId="1576476987">
    <w:abstractNumId w:val="41"/>
  </w:num>
  <w:num w:numId="32" w16cid:durableId="2130080028">
    <w:abstractNumId w:val="23"/>
  </w:num>
  <w:num w:numId="33" w16cid:durableId="1065223730">
    <w:abstractNumId w:val="22"/>
  </w:num>
  <w:num w:numId="34" w16cid:durableId="1953632012">
    <w:abstractNumId w:val="39"/>
  </w:num>
  <w:num w:numId="35" w16cid:durableId="1433822998">
    <w:abstractNumId w:val="49"/>
  </w:num>
  <w:num w:numId="36" w16cid:durableId="881093274">
    <w:abstractNumId w:val="18"/>
  </w:num>
  <w:num w:numId="37" w16cid:durableId="904533709">
    <w:abstractNumId w:val="47"/>
  </w:num>
  <w:num w:numId="38" w16cid:durableId="115875006">
    <w:abstractNumId w:val="44"/>
  </w:num>
  <w:num w:numId="39" w16cid:durableId="725565764">
    <w:abstractNumId w:val="29"/>
  </w:num>
  <w:num w:numId="40" w16cid:durableId="689840109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ocumentProtection w:edit="readOnly" w:formatting="1" w:enforcement="1" w:cryptProviderType="rsaAES" w:cryptAlgorithmClass="hash" w:cryptAlgorithmType="typeAny" w:cryptAlgorithmSid="14" w:cryptSpinCount="100000" w:hash="qtwEfWMdvdL/3xG+6dNJAYHvumgyfMvtbHPvCsF0RYvynL8xZ06XQlclTLwVQXwhjK4qEIVp2j15AaAYWcPNdA==" w:salt="sb6YnHR2k6vKw+jameKdx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290B"/>
    <w:rsid w:val="000E5984"/>
    <w:rsid w:val="000E638C"/>
    <w:rsid w:val="000E799B"/>
    <w:rsid w:val="000F2C83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0A1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57A30"/>
    <w:rsid w:val="00261650"/>
    <w:rsid w:val="00263153"/>
    <w:rsid w:val="00267941"/>
    <w:rsid w:val="00267A9D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E505D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0AD7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16B"/>
    <w:rsid w:val="003D5B6C"/>
    <w:rsid w:val="003D74D9"/>
    <w:rsid w:val="003D7D00"/>
    <w:rsid w:val="003E52E5"/>
    <w:rsid w:val="003E6442"/>
    <w:rsid w:val="003E750C"/>
    <w:rsid w:val="003F6997"/>
    <w:rsid w:val="003F7AB6"/>
    <w:rsid w:val="00400601"/>
    <w:rsid w:val="0040335C"/>
    <w:rsid w:val="0040561A"/>
    <w:rsid w:val="004103BB"/>
    <w:rsid w:val="00415626"/>
    <w:rsid w:val="004178C7"/>
    <w:rsid w:val="00417BBB"/>
    <w:rsid w:val="00420A80"/>
    <w:rsid w:val="00422193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D7E7B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027E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2FB"/>
    <w:rsid w:val="005B64A8"/>
    <w:rsid w:val="005C3F3A"/>
    <w:rsid w:val="005C3F5C"/>
    <w:rsid w:val="005D0C8B"/>
    <w:rsid w:val="005D35D0"/>
    <w:rsid w:val="005E7421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430E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E7DF2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14DE"/>
    <w:rsid w:val="00752BB0"/>
    <w:rsid w:val="00754809"/>
    <w:rsid w:val="007563C8"/>
    <w:rsid w:val="00761C74"/>
    <w:rsid w:val="00761DBF"/>
    <w:rsid w:val="0076590A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57AE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424B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3695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357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2922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1030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6440A"/>
    <w:rsid w:val="00B67A09"/>
    <w:rsid w:val="00B86829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2830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96696"/>
    <w:rsid w:val="00C966BD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3BE3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4F94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D34FA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24C8"/>
    <w:rsid w:val="00F73AEE"/>
    <w:rsid w:val="00F8093C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B738B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  <w:rPr>
      <w:noProof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  <w:style w:type="paragraph" w:styleId="Listanumerowana2">
    <w:name w:val="List Number 2"/>
    <w:basedOn w:val="Normalny"/>
    <w:uiPriority w:val="99"/>
    <w:unhideWhenUsed/>
    <w:rsid w:val="0076590A"/>
    <w:pPr>
      <w:widowControl/>
      <w:numPr>
        <w:numId w:val="23"/>
      </w:numPr>
      <w:tabs>
        <w:tab w:val="clear" w:pos="720"/>
      </w:tabs>
      <w:suppressAutoHyphens w:val="0"/>
      <w:autoSpaceDN/>
      <w:ind w:left="0" w:firstLine="0"/>
      <w:contextualSpacing/>
      <w:textAlignment w:val="auto"/>
    </w:pPr>
    <w:rPr>
      <w:rFonts w:asciiTheme="minorHAnsi" w:eastAsiaTheme="minorEastAsia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6</Pages>
  <Words>1318</Words>
  <Characters>7910</Characters>
  <Application>Microsoft Office Word</Application>
  <DocSecurity>8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865</cp:revision>
  <cp:lastPrinted>2019-04-30T11:10:00Z</cp:lastPrinted>
  <dcterms:created xsi:type="dcterms:W3CDTF">2022-08-12T10:48:00Z</dcterms:created>
  <dcterms:modified xsi:type="dcterms:W3CDTF">2026-09-15T10:15:00Z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