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1" w:tblpY="38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4B2299">
        <w:trPr>
          <w:trHeight w:val="1124"/>
        </w:trPr>
        <w:tc>
          <w:tcPr>
            <w:tcW w:w="2964" w:type="dxa"/>
          </w:tcPr>
          <w:p w14:paraId="22A4C82F" w14:textId="77777777" w:rsidR="003C0169" w:rsidRPr="00510383" w:rsidRDefault="003C0169" w:rsidP="004B2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70528687" w:edGrp="everyone"/>
            <w:permEnd w:id="670528687"/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26A07E4E" w14:textId="77777777" w:rsidR="003C0169" w:rsidRPr="00510383" w:rsidRDefault="003C0169" w:rsidP="004B229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61A37E5" w14:textId="77777777" w:rsidR="003C0169" w:rsidRDefault="003C0169" w:rsidP="004B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6DF49EB" w14:textId="77777777" w:rsidR="003C0169" w:rsidRDefault="003C0169" w:rsidP="004B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1F23B4C8" w:rsidR="00EE52DB" w:rsidRPr="00EE52DB" w:rsidRDefault="003C0169" w:rsidP="004B229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D4AE7FF" w14:textId="77777777" w:rsidR="004B2299" w:rsidRDefault="004B2299" w:rsidP="00FC0474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75F40F19" w14:textId="1D25C6DE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88398DF" w14:textId="012D922A" w:rsidR="008D7ACF" w:rsidRPr="002A7703" w:rsidRDefault="008D7ACF" w:rsidP="008D7AC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32B321D5" w14:textId="77777777" w:rsidR="004B2299" w:rsidRDefault="004B2299" w:rsidP="002602C4">
      <w:pPr>
        <w:jc w:val="center"/>
        <w:rPr>
          <w:b/>
          <w:bCs/>
          <w:color w:val="FF0000"/>
          <w:sz w:val="28"/>
          <w:szCs w:val="28"/>
        </w:rPr>
      </w:pPr>
    </w:p>
    <w:p w14:paraId="57F56ABF" w14:textId="77777777" w:rsidR="00625F0C" w:rsidRPr="00625F0C" w:rsidRDefault="00625F0C" w:rsidP="00625F0C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color w:val="FF0000"/>
          <w:kern w:val="2"/>
          <w:sz w:val="32"/>
          <w:szCs w:val="32"/>
          <w14:ligatures w14:val="standardContextual"/>
        </w:rPr>
      </w:pPr>
      <w:r w:rsidRPr="00625F0C">
        <w:rPr>
          <w:rFonts w:asciiTheme="minorHAnsi" w:eastAsiaTheme="minorHAnsi" w:hAnsiTheme="minorHAnsi" w:cstheme="minorBidi"/>
          <w:b/>
          <w:bCs/>
          <w:color w:val="FF0000"/>
          <w:kern w:val="2"/>
          <w:sz w:val="32"/>
          <w:szCs w:val="32"/>
          <w14:ligatures w14:val="standardContextual"/>
        </w:rPr>
        <w:t>Nowe zasady pracy przy monitorze ekranowym – wiele obowiązków po stronie pracodawcy i liczne wątpliwości!</w:t>
      </w:r>
    </w:p>
    <w:p w14:paraId="5BDD80D5" w14:textId="77777777" w:rsidR="004D2FA5" w:rsidRDefault="004D2FA5" w:rsidP="005F6EF6">
      <w:pPr>
        <w:pStyle w:val="Bezodstpw"/>
        <w:rPr>
          <w:rFonts w:ascii="Arial Narrow" w:hAnsi="Arial Narrow"/>
          <w:b/>
          <w:bCs/>
          <w:i/>
          <w:iCs/>
          <w:color w:val="FF000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319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2"/>
        <w:gridCol w:w="1276"/>
        <w:gridCol w:w="2269"/>
      </w:tblGrid>
      <w:tr w:rsidR="009C3965" w:rsidRPr="00EE52DB" w14:paraId="644B8474" w14:textId="77777777" w:rsidTr="009C3965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403D3" w14:textId="77777777" w:rsidR="009C3965" w:rsidRPr="00F63D44" w:rsidRDefault="009C3965" w:rsidP="009C3965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387D8" w14:textId="77777777" w:rsidR="009C3965" w:rsidRPr="00F63D44" w:rsidRDefault="009C3965" w:rsidP="009C3965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permStart w:id="305533926" w:edGrp="everyone"/>
            <w:permEnd w:id="305533926"/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F73A2" w14:textId="77777777" w:rsidR="009C3965" w:rsidRPr="00F63D44" w:rsidRDefault="009C3965" w:rsidP="009C3965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40BF6" w14:textId="77777777" w:rsidR="009C3965" w:rsidRPr="00F63D44" w:rsidRDefault="009C3965" w:rsidP="009C3965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2712E4" w:rsidRPr="00EE52DB" w14:paraId="4F2E0400" w14:textId="77777777" w:rsidTr="009C3965">
        <w:tc>
          <w:tcPr>
            <w:tcW w:w="1445" w:type="pct"/>
          </w:tcPr>
          <w:p w14:paraId="0C0A8A9B" w14:textId="7407E2C1" w:rsidR="002712E4" w:rsidRDefault="00781003" w:rsidP="009C3965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  <w:r w:rsidR="002712E4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="00EA294A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  <w:r w:rsidR="002712E4">
              <w:rPr>
                <w:rFonts w:ascii="Arial Narrow" w:hAnsi="Arial Narrow" w:cs="Times New Roman"/>
                <w:b/>
                <w:sz w:val="24"/>
                <w:szCs w:val="24"/>
              </w:rPr>
              <w:t>.202</w:t>
            </w:r>
            <w:r w:rsidR="00EA294A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" w:type="pct"/>
          </w:tcPr>
          <w:p w14:paraId="0B742212" w14:textId="77777777" w:rsidR="002712E4" w:rsidRPr="00EE52DB" w:rsidRDefault="002712E4" w:rsidP="009C3965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659003719" w:edGrp="everyone"/>
            <w:permEnd w:id="1659003719"/>
          </w:p>
        </w:tc>
        <w:tc>
          <w:tcPr>
            <w:tcW w:w="1185" w:type="pct"/>
          </w:tcPr>
          <w:p w14:paraId="014BC424" w14:textId="704FCF30" w:rsidR="002712E4" w:rsidRDefault="0036161D" w:rsidP="009C3965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</w:t>
            </w:r>
            <w:r w:rsidR="00D249EF">
              <w:rPr>
                <w:rFonts w:ascii="Arial Narrow" w:hAnsi="Arial Narrow" w:cs="Times New Roman"/>
                <w:b/>
              </w:rPr>
              <w:t>.00-1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="00D249EF">
              <w:rPr>
                <w:rFonts w:ascii="Arial Narrow" w:hAnsi="Arial Narrow" w:cs="Times New Roman"/>
                <w:b/>
              </w:rPr>
              <w:t>.30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52B04403" w14:textId="55D83A7A" w:rsidR="002712E4" w:rsidRPr="00EE52DB" w:rsidRDefault="002712E4" w:rsidP="009C3965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2DB">
              <w:rPr>
                <w:rFonts w:ascii="Arial Narrow" w:hAnsi="Arial Narrow" w:cs="Times New Roman"/>
                <w:b/>
                <w:sz w:val="24"/>
                <w:szCs w:val="24"/>
              </w:rPr>
              <w:t>Aleksander Kuźniar</w:t>
            </w:r>
          </w:p>
        </w:tc>
      </w:tr>
    </w:tbl>
    <w:p w14:paraId="18D6D8FD" w14:textId="0772D838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p w14:paraId="159666B3" w14:textId="0A7FFA70" w:rsidR="005B09A2" w:rsidRPr="00F8603B" w:rsidRDefault="00EE52DB" w:rsidP="005B09A2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bookmarkStart w:id="0" w:name="_Hlk28506281"/>
      <w:r w:rsidR="00F8603B" w:rsidRPr="002A7703">
        <w:rPr>
          <w:rFonts w:ascii="Arial Narrow" w:hAnsi="Arial Narrow" w:cs="Times New Roman"/>
          <w:bCs/>
          <w:sz w:val="22"/>
        </w:rPr>
        <w:t>Cena</w:t>
      </w:r>
      <w:r w:rsidR="00134F70">
        <w:rPr>
          <w:rFonts w:ascii="Arial Narrow" w:hAnsi="Arial Narrow" w:cs="Times New Roman"/>
          <w:bCs/>
          <w:strike/>
          <w:sz w:val="22"/>
        </w:rPr>
        <w:t xml:space="preserve">- </w:t>
      </w:r>
      <w:r w:rsidR="00226ED8">
        <w:rPr>
          <w:rFonts w:ascii="Arial Narrow" w:hAnsi="Arial Narrow" w:cs="Times New Roman"/>
          <w:b/>
          <w:sz w:val="22"/>
        </w:rPr>
        <w:t>2</w:t>
      </w:r>
      <w:r w:rsidR="0059071A">
        <w:rPr>
          <w:rFonts w:ascii="Arial Narrow" w:hAnsi="Arial Narrow" w:cs="Times New Roman"/>
          <w:b/>
          <w:sz w:val="22"/>
        </w:rPr>
        <w:t>5</w:t>
      </w:r>
      <w:r w:rsidR="00226ED8">
        <w:rPr>
          <w:rFonts w:ascii="Arial Narrow" w:hAnsi="Arial Narrow" w:cs="Times New Roman"/>
          <w:b/>
          <w:sz w:val="22"/>
        </w:rPr>
        <w:t>0</w:t>
      </w:r>
      <w:r w:rsidR="00F8603B">
        <w:rPr>
          <w:rFonts w:ascii="Arial Narrow" w:hAnsi="Arial Narrow" w:cs="Times New Roman"/>
          <w:b/>
          <w:sz w:val="22"/>
        </w:rPr>
        <w:t xml:space="preserve"> zł netto  </w:t>
      </w:r>
      <w:r w:rsidR="005B09A2" w:rsidRPr="002A7703">
        <w:rPr>
          <w:rFonts w:ascii="Arial Narrow" w:hAnsi="Arial Narrow" w:cs="Times New Roman"/>
          <w:b/>
          <w:sz w:val="22"/>
        </w:rPr>
        <w:br/>
      </w:r>
      <w:r w:rsidR="005B09A2" w:rsidRPr="002A7703">
        <w:rPr>
          <w:rFonts w:ascii="Arial Narrow" w:hAnsi="Arial Narrow" w:cs="Times New Roman"/>
          <w:bCs/>
          <w:sz w:val="22"/>
        </w:rPr>
        <w:t xml:space="preserve"> Cena obejmuje: </w:t>
      </w:r>
      <w:r w:rsidR="005B09A2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5B09A2" w:rsidRPr="002A7703">
        <w:rPr>
          <w:rFonts w:ascii="Arial Narrow" w:hAnsi="Arial Narrow" w:cs="Times New Roman"/>
          <w:b/>
          <w:sz w:val="22"/>
        </w:rPr>
        <w:t xml:space="preserve">, </w:t>
      </w:r>
      <w:r w:rsidR="005B09A2" w:rsidRPr="00BC5A0F">
        <w:rPr>
          <w:rFonts w:ascii="Arial Narrow" w:hAnsi="Arial Narrow" w:cs="Times New Roman"/>
          <w:b/>
          <w:szCs w:val="20"/>
        </w:rPr>
        <w:t>materiały szkoleniowe i certyfikat  w formie elektronicznej</w:t>
      </w:r>
    </w:p>
    <w:p w14:paraId="11D96420" w14:textId="77777777" w:rsidR="002712E4" w:rsidRDefault="002712E4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A47EAF6" w14:textId="62CA9C41" w:rsidR="00014628" w:rsidRPr="002A7703" w:rsidRDefault="00EF1667" w:rsidP="00014628">
      <w:pPr>
        <w:jc w:val="both"/>
        <w:rPr>
          <w:rFonts w:ascii="Arial Narrow" w:hAnsi="Arial Narrow"/>
          <w:sz w:val="20"/>
          <w:szCs w:val="20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0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 w:val="20"/>
          <w:szCs w:val="20"/>
        </w:rPr>
        <w:t xml:space="preserve">– </w:t>
      </w:r>
      <w:bookmarkStart w:id="1" w:name="_Hlk2931212"/>
      <w:r w:rsidR="00014628" w:rsidRPr="002A7703">
        <w:rPr>
          <w:rFonts w:ascii="Arial Narrow" w:hAnsi="Arial Narrow"/>
          <w:sz w:val="20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 w:val="20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 w:val="20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 w:val="20"/>
          <w:szCs w:val="20"/>
        </w:rPr>
        <w:t>2</w:t>
      </w:r>
      <w:r w:rsidR="00014628" w:rsidRPr="002A7703">
        <w:rPr>
          <w:rFonts w:ascii="Arial Narrow" w:hAnsi="Arial Narrow"/>
          <w:sz w:val="20"/>
          <w:szCs w:val="20"/>
        </w:rPr>
        <w:t xml:space="preserve"> oraz komentarzy do innych ustaw z zakresu prawa pracy</w:t>
      </w:r>
      <w:bookmarkEnd w:id="1"/>
      <w:r w:rsidR="00014628" w:rsidRPr="002A7703">
        <w:rPr>
          <w:rFonts w:ascii="Arial Narrow" w:hAnsi="Arial Narrow"/>
          <w:sz w:val="20"/>
          <w:szCs w:val="20"/>
        </w:rPr>
        <w:t>.</w:t>
      </w:r>
    </w:p>
    <w:p w14:paraId="5F011B94" w14:textId="77777777" w:rsidR="00B232A0" w:rsidRPr="00EE52DB" w:rsidRDefault="00B232A0" w:rsidP="00870A68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545153034" w:edGrp="everyone"/>
            <w:permEnd w:id="54515303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881344170" w:edGrp="everyone"/>
            <w:permEnd w:id="8813441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910039456" w:edGrp="everyone"/>
            <w:permEnd w:id="910039456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2014071598" w:edGrp="everyone"/>
            <w:permEnd w:id="20140715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937706264" w:edGrp="everyone"/>
            <w:permEnd w:id="193770626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2089759213" w:edGrp="everyone"/>
            <w:permEnd w:id="2089759213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CC041A">
      <w:pPr>
        <w:pStyle w:val="Bezodstpw"/>
        <w:numPr>
          <w:ilvl w:val="0"/>
          <w:numId w:val="22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7493E6E" w14:textId="01AB120B" w:rsidR="00A57088" w:rsidRPr="008D7ACF" w:rsidRDefault="00A315D1" w:rsidP="00CC041A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Dzień przed szkoleniem otrzymują Państwo link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>na podanego maila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, materiały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zostaną wysłane odrębnym mailem w dniu szkolenia. </w:t>
      </w:r>
    </w:p>
    <w:p w14:paraId="3885C676" w14:textId="161E8841" w:rsidR="005E7688" w:rsidRPr="008D7ACF" w:rsidRDefault="009221E6" w:rsidP="00CC041A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 xml:space="preserve">21 dni od dnia wystawienia </w:t>
      </w:r>
      <w:r>
        <w:rPr>
          <w:rFonts w:ascii="Arial Narrow" w:hAnsi="Arial Narrow" w:cs="Arial"/>
          <w:sz w:val="20"/>
          <w:szCs w:val="20"/>
        </w:rPr>
        <w:t>. Faktura z certyfikatem zostanie wysłana na podany adres e-mail</w:t>
      </w:r>
      <w:r w:rsidR="00AE4356" w:rsidRPr="008D7ACF">
        <w:rPr>
          <w:rFonts w:ascii="Arial Narrow" w:hAnsi="Arial Narrow" w:cs="Arial"/>
          <w:sz w:val="20"/>
          <w:szCs w:val="20"/>
        </w:rPr>
        <w:t>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080260113" w:edGrp="everyone"/>
                            <w:permEnd w:id="10802601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080260113" w:edGrp="everyone"/>
                      <w:permEnd w:id="1080260113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226513321" w:edGrp="everyone"/>
            <w:permEnd w:id="1226513321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2DB">
              <w:rPr>
                <w:rFonts w:ascii="Arial Narrow" w:hAnsi="Arial Narrow"/>
                <w:sz w:val="20"/>
                <w:szCs w:val="20"/>
              </w:rPr>
              <w:t>O</w:t>
            </w:r>
            <w:permStart w:id="1092379816" w:edGrp="everyone"/>
            <w:permEnd w:id="1092379816"/>
            <w:r w:rsidRPr="00EE52DB">
              <w:rPr>
                <w:rFonts w:ascii="Arial Narrow" w:hAnsi="Arial Narrow"/>
                <w:sz w:val="20"/>
                <w:szCs w:val="20"/>
              </w:rPr>
              <w:t>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     ………</w:t>
            </w:r>
            <w:permStart w:id="1113736311" w:edGrp="everyone"/>
            <w:permEnd w:id="1113736311"/>
            <w:r w:rsidRPr="00EE52DB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0FEBCF8B" w:rsidR="002A7703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485BFC4" w14:textId="77777777" w:rsidR="00D756E6" w:rsidRPr="00580879" w:rsidRDefault="00D756E6" w:rsidP="00810D1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3090"/>
      </w:tblGrid>
      <w:tr w:rsidR="00A66540" w14:paraId="5C7A23DC" w14:textId="77777777" w:rsidTr="00A66540">
        <w:trPr>
          <w:trHeight w:val="1124"/>
        </w:trPr>
        <w:tc>
          <w:tcPr>
            <w:tcW w:w="3090" w:type="dxa"/>
          </w:tcPr>
          <w:p w14:paraId="41593161" w14:textId="77777777" w:rsidR="003C0169" w:rsidRPr="00510383" w:rsidRDefault="003C0169" w:rsidP="003C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5C823B8" w14:textId="77777777" w:rsidR="003C0169" w:rsidRPr="00510383" w:rsidRDefault="003C0169" w:rsidP="003C016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3A0EF647" w14:textId="77777777" w:rsidR="003C0169" w:rsidRDefault="003C0169" w:rsidP="003C0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B0AD09D" w14:textId="77777777" w:rsidR="003C0169" w:rsidRDefault="003C0169" w:rsidP="003C0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2D77801A" w14:textId="18F21A89" w:rsidR="00A66540" w:rsidRDefault="003C0169" w:rsidP="003C01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BD22C24" w14:textId="77777777" w:rsidR="00A66540" w:rsidRDefault="00810D1D" w:rsidP="00810D1D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2D56F19B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56DD8FD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EA1089A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76C275A" w14:textId="77777777" w:rsidR="00A66540" w:rsidRDefault="00A66540" w:rsidP="00A6654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C7627C" w14:textId="54BE9486" w:rsidR="00810D1D" w:rsidRPr="00B93839" w:rsidRDefault="00810D1D" w:rsidP="00A6654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31E70350" w14:textId="77777777" w:rsidR="0017699F" w:rsidRDefault="0017699F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2" w:name="_Hlk26085317"/>
    </w:p>
    <w:bookmarkEnd w:id="2"/>
    <w:p w14:paraId="26B912F6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color w:val="FF0000"/>
          <w:kern w:val="2"/>
          <w:sz w:val="32"/>
          <w:szCs w:val="3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b/>
          <w:bCs/>
          <w:color w:val="FF0000"/>
          <w:kern w:val="2"/>
          <w:sz w:val="32"/>
          <w:szCs w:val="32"/>
          <w14:ligatures w14:val="standardContextual"/>
        </w:rPr>
        <w:t>Nowe zasady pracy przy monitorze ekranowym – wiele obowiązków po stronie pracodawcy i liczne wątpliwości!</w:t>
      </w:r>
    </w:p>
    <w:p w14:paraId="25193DFC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546BC57C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Okulary lub szkła korekcyjne</w:t>
      </w:r>
    </w:p>
    <w:p w14:paraId="45841730" w14:textId="77777777" w:rsidR="0017699F" w:rsidRPr="0017699F" w:rsidRDefault="0017699F" w:rsidP="0017699F">
      <w:pPr>
        <w:widowControl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Konieczność zmiany zarządzeń wewnętrznych dotyczących dofinasowania do okularów – jak sporządzić prawidłowe zarządzenie?</w:t>
      </w:r>
    </w:p>
    <w:p w14:paraId="777A70EA" w14:textId="77777777" w:rsidR="0017699F" w:rsidRPr="0017699F" w:rsidRDefault="0017699F" w:rsidP="0017699F">
      <w:pPr>
        <w:widowControl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Czy w zarządzeniu o dofinansowaniu do okularów tworzyć zapisy co w przypadku gry pracownikowi popsuł się wzrok?</w:t>
      </w:r>
    </w:p>
    <w:p w14:paraId="2F4AB11A" w14:textId="77777777" w:rsidR="0017699F" w:rsidRPr="0017699F" w:rsidRDefault="0017699F" w:rsidP="0017699F">
      <w:pPr>
        <w:widowControl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Jaką kwotę finansowania okularów lub szkieł kontaktowych ustalić?</w:t>
      </w:r>
    </w:p>
    <w:p w14:paraId="5F790218" w14:textId="77777777" w:rsidR="0017699F" w:rsidRPr="0017699F" w:rsidRDefault="0017699F" w:rsidP="0017699F">
      <w:pPr>
        <w:widowControl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Szkła kontaktowe dzienne, tygodniowe, miesięczne – czy to wszystko musi finansować pracodawca?</w:t>
      </w:r>
    </w:p>
    <w:p w14:paraId="40522FC8" w14:textId="77777777" w:rsidR="0017699F" w:rsidRPr="0017699F" w:rsidRDefault="0017699F" w:rsidP="0017699F">
      <w:pPr>
        <w:widowControl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Przychodzi pracownik do pracodawcy i mówi że popsuł mu się wzrok – co z nim zrobić?</w:t>
      </w:r>
    </w:p>
    <w:p w14:paraId="2BFFD610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Techniczne wyposażenie stanowiska pracy</w:t>
      </w:r>
    </w:p>
    <w:p w14:paraId="10C3E574" w14:textId="77777777" w:rsidR="0017699F" w:rsidRPr="0017699F" w:rsidRDefault="0017699F" w:rsidP="0017699F">
      <w:pPr>
        <w:widowControl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Dodatkowy monitor, klawiatura i myszka przy pracy przy laptopie – kiedy to obowiązkowe?</w:t>
      </w:r>
    </w:p>
    <w:p w14:paraId="46464B1D" w14:textId="77777777" w:rsidR="0017699F" w:rsidRPr="0017699F" w:rsidRDefault="0017699F" w:rsidP="0017699F">
      <w:pPr>
        <w:widowControl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Co gdy pracownik ma na stanowisku pracy komputer stacjonarny i laptop – czy drugi monitor?</w:t>
      </w:r>
    </w:p>
    <w:p w14:paraId="11BC6550" w14:textId="77777777" w:rsidR="0017699F" w:rsidRPr="0017699F" w:rsidRDefault="0017699F" w:rsidP="0017699F">
      <w:pPr>
        <w:widowControl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Kto wybiera czy to będzie dodatkowy monitor, czy podstawka pod laptop – pracodawca czy pracownik?</w:t>
      </w:r>
    </w:p>
    <w:p w14:paraId="0387765F" w14:textId="77777777" w:rsidR="0017699F" w:rsidRPr="0017699F" w:rsidRDefault="0017699F" w:rsidP="0017699F">
      <w:pPr>
        <w:widowControl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Kto określa czy pracownik wykonuje pracę połowę wymiaru czasu pracy przy laptopie?</w:t>
      </w:r>
    </w:p>
    <w:p w14:paraId="7ED4D8D9" w14:textId="77777777" w:rsidR="0017699F" w:rsidRPr="0017699F" w:rsidRDefault="0017699F" w:rsidP="0017699F">
      <w:pPr>
        <w:widowControl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Podnóżek i uchwyt na dokument na żądanie pracownika?</w:t>
      </w:r>
    </w:p>
    <w:p w14:paraId="469001D4" w14:textId="77777777" w:rsidR="0017699F" w:rsidRPr="0017699F" w:rsidRDefault="0017699F" w:rsidP="0017699F">
      <w:pPr>
        <w:widowControl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Regulowane podłokietniki w krześle do pracy przy monitorze ekranowym – czy trzeba zakupić nowe fotele?</w:t>
      </w:r>
    </w:p>
    <w:p w14:paraId="1DA30BBE" w14:textId="77777777" w:rsidR="0017699F" w:rsidRPr="0017699F" w:rsidRDefault="0017699F" w:rsidP="0017699F">
      <w:pPr>
        <w:widowControl/>
        <w:numPr>
          <w:ilvl w:val="0"/>
          <w:numId w:val="26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Co gdy laptop nie ma wyjścia na zewnętrzny monitor klawiaturę i mysz – czy trzeba zakupić adapter (HUB) – do podłączenia urządzeń peryferyjnych?</w:t>
      </w:r>
    </w:p>
    <w:p w14:paraId="130636D1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t>Zmiana w dokumentacji wewnątrzzakładowej</w:t>
      </w:r>
    </w:p>
    <w:p w14:paraId="7071ABA4" w14:textId="77777777" w:rsidR="0017699F" w:rsidRPr="0017699F" w:rsidRDefault="0017699F" w:rsidP="0017699F">
      <w:pPr>
        <w:widowControl/>
        <w:numPr>
          <w:ilvl w:val="0"/>
          <w:numId w:val="27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Konieczność dokonania korekt w </w:t>
      </w:r>
    </w:p>
    <w:p w14:paraId="53D2A9DD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- ocenie ryzyka zawodowego pracowników zatrudnionych na stanowiskach administracyjno-biurowych,</w:t>
      </w:r>
    </w:p>
    <w:p w14:paraId="53CB63B8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- instrukcji bhp na stanowisku wyposażonym w monitor ekranowy,</w:t>
      </w:r>
    </w:p>
    <w:p w14:paraId="3CBD5AEB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- programach szkoleń wstępnych i okresowych na stanowiskach administracyjno-biurowych</w:t>
      </w:r>
    </w:p>
    <w:p w14:paraId="4755B161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- w regulaminach pracy </w:t>
      </w:r>
    </w:p>
    <w:p w14:paraId="3D829F12" w14:textId="77777777" w:rsidR="0017699F" w:rsidRPr="0017699F" w:rsidRDefault="0017699F" w:rsidP="0017699F">
      <w:pPr>
        <w:widowControl/>
        <w:numPr>
          <w:ilvl w:val="0"/>
          <w:numId w:val="27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Odebranie od pracowników potwierdzeń zapoznania się z ww. dokumentami.</w:t>
      </w:r>
    </w:p>
    <w:p w14:paraId="571D3E4B" w14:textId="77777777" w:rsidR="0017699F" w:rsidRPr="0017699F" w:rsidRDefault="0017699F" w:rsidP="0017699F">
      <w:pPr>
        <w:widowControl/>
        <w:numPr>
          <w:ilvl w:val="0"/>
          <w:numId w:val="27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 xml:space="preserve">Konieczność udostępnienia pracownikom nowych przepisów bhp przy pracy z monitorem ekranowym i odebrania oświadczenia do akt osobowych w tym zakresie. </w:t>
      </w:r>
    </w:p>
    <w:p w14:paraId="17EBAB66" w14:textId="77777777" w:rsidR="0017699F" w:rsidRPr="0017699F" w:rsidRDefault="0017699F" w:rsidP="0017699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  <w:lastRenderedPageBreak/>
        <w:t xml:space="preserve">Praca zdalna – liczne zmiany </w:t>
      </w:r>
    </w:p>
    <w:p w14:paraId="471B2DF6" w14:textId="77777777" w:rsidR="0017699F" w:rsidRPr="0017699F" w:rsidRDefault="0017699F" w:rsidP="0017699F">
      <w:pPr>
        <w:widowControl/>
        <w:numPr>
          <w:ilvl w:val="0"/>
          <w:numId w:val="2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Czy pracownikowi na pracy zdalnej należy zapewnić zewnętrzny monitor, klawiaturę i myszkę – gdy pracuje na laptopie – czy ma to sobie zrobić sam?</w:t>
      </w:r>
    </w:p>
    <w:p w14:paraId="78BF2243" w14:textId="77777777" w:rsidR="0017699F" w:rsidRPr="0017699F" w:rsidRDefault="0017699F" w:rsidP="0017699F">
      <w:pPr>
        <w:widowControl/>
        <w:numPr>
          <w:ilvl w:val="0"/>
          <w:numId w:val="2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Czy należy wypacać pracownikowi zdalnemu dodatkowy ekwiwalent – gdy pracodawca nie wyposażył go w monitor, klawiaturę i mysz?</w:t>
      </w:r>
    </w:p>
    <w:p w14:paraId="579253C2" w14:textId="77777777" w:rsidR="0017699F" w:rsidRPr="0017699F" w:rsidRDefault="0017699F" w:rsidP="0017699F">
      <w:pPr>
        <w:widowControl/>
        <w:numPr>
          <w:ilvl w:val="0"/>
          <w:numId w:val="2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Konieczność zmiany kalkulacji kosztów pracy zdalnej stanowiącej odstawę wypłaty ekwiwalentów lub ryczałtów związanych z pracą zdalną.</w:t>
      </w:r>
    </w:p>
    <w:p w14:paraId="23A41737" w14:textId="77777777" w:rsidR="0017699F" w:rsidRPr="0017699F" w:rsidRDefault="0017699F" w:rsidP="0017699F">
      <w:pPr>
        <w:widowControl/>
        <w:numPr>
          <w:ilvl w:val="0"/>
          <w:numId w:val="2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Co gdy laptop nie ma wyjścia na zewnętrzny monitor klawiaturę i mysz – czy trzeba zakupić adapter (HUB) – do podłączenia urządzeń peryferyjnych również przy pracy zdalnej?</w:t>
      </w:r>
    </w:p>
    <w:p w14:paraId="38B28983" w14:textId="691B555F" w:rsidR="002602C4" w:rsidRDefault="0017699F" w:rsidP="0017699F">
      <w:r w:rsidRPr="0017699F">
        <w:rPr>
          <w:rFonts w:asciiTheme="minorHAnsi" w:eastAsiaTheme="minorHAnsi" w:hAnsiTheme="minorHAnsi" w:cstheme="minorBidi"/>
          <w:kern w:val="2"/>
          <w14:ligatures w14:val="standardContextual"/>
        </w:rPr>
        <w:t>Konieczność zmiany oceny ryzyka zawodowego oraz instrukcji bhp</w:t>
      </w:r>
    </w:p>
    <w:p w14:paraId="54285377" w14:textId="77777777" w:rsidR="0017699F" w:rsidRDefault="0017699F" w:rsidP="002602C4"/>
    <w:p w14:paraId="48EE6469" w14:textId="77777777" w:rsidR="0017699F" w:rsidRDefault="0017699F" w:rsidP="002602C4"/>
    <w:p w14:paraId="10A22682" w14:textId="77777777" w:rsidR="0017699F" w:rsidRDefault="0017699F" w:rsidP="002602C4"/>
    <w:p w14:paraId="5D29CA21" w14:textId="77777777" w:rsidR="0017699F" w:rsidRDefault="0017699F" w:rsidP="002602C4"/>
    <w:p w14:paraId="0BA604DA" w14:textId="02246D0A" w:rsidR="00D234BB" w:rsidRPr="00021E07" w:rsidRDefault="00E337C6" w:rsidP="00064B93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CC041A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23B5" w14:textId="77777777" w:rsidR="00B92A3D" w:rsidRDefault="00B92A3D">
      <w:pPr>
        <w:spacing w:after="0" w:line="240" w:lineRule="auto"/>
      </w:pPr>
      <w:r>
        <w:separator/>
      </w:r>
    </w:p>
  </w:endnote>
  <w:endnote w:type="continuationSeparator" w:id="0">
    <w:p w14:paraId="439ACF4D" w14:textId="77777777" w:rsidR="00B92A3D" w:rsidRDefault="00B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ADA0" w14:textId="77777777" w:rsidR="00B92A3D" w:rsidRDefault="00B92A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3F2F17" w14:textId="77777777" w:rsidR="00B92A3D" w:rsidRDefault="00B9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EDF3AD1"/>
    <w:multiLevelType w:val="hybridMultilevel"/>
    <w:tmpl w:val="D6FE8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863DF"/>
    <w:multiLevelType w:val="hybridMultilevel"/>
    <w:tmpl w:val="78189CF0"/>
    <w:lvl w:ilvl="0" w:tplc="54D26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2DB13AD"/>
    <w:multiLevelType w:val="hybridMultilevel"/>
    <w:tmpl w:val="EC1A3722"/>
    <w:lvl w:ilvl="0" w:tplc="5EF2F2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A005E"/>
    <w:multiLevelType w:val="hybridMultilevel"/>
    <w:tmpl w:val="534889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2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E157515"/>
    <w:multiLevelType w:val="hybridMultilevel"/>
    <w:tmpl w:val="5882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382DB8"/>
    <w:multiLevelType w:val="hybridMultilevel"/>
    <w:tmpl w:val="54E0A4D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3"/>
  </w:num>
  <w:num w:numId="2" w16cid:durableId="1678653740">
    <w:abstractNumId w:val="18"/>
  </w:num>
  <w:num w:numId="3" w16cid:durableId="261382043">
    <w:abstractNumId w:val="25"/>
  </w:num>
  <w:num w:numId="4" w16cid:durableId="1520777818">
    <w:abstractNumId w:val="20"/>
  </w:num>
  <w:num w:numId="5" w16cid:durableId="1095517474">
    <w:abstractNumId w:val="19"/>
  </w:num>
  <w:num w:numId="6" w16cid:durableId="503279571">
    <w:abstractNumId w:val="32"/>
  </w:num>
  <w:num w:numId="7" w16cid:durableId="943683199">
    <w:abstractNumId w:val="30"/>
  </w:num>
  <w:num w:numId="8" w16cid:durableId="1685938094">
    <w:abstractNumId w:val="38"/>
  </w:num>
  <w:num w:numId="9" w16cid:durableId="1711299630">
    <w:abstractNumId w:val="31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36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29"/>
  </w:num>
  <w:num w:numId="17" w16cid:durableId="1045565260">
    <w:abstractNumId w:val="28"/>
  </w:num>
  <w:num w:numId="18" w16cid:durableId="134224124">
    <w:abstractNumId w:val="27"/>
  </w:num>
  <w:num w:numId="19" w16cid:durableId="1459493326">
    <w:abstractNumId w:val="37"/>
  </w:num>
  <w:num w:numId="20" w16cid:durableId="1829902598">
    <w:abstractNumId w:val="24"/>
  </w:num>
  <w:num w:numId="21" w16cid:durableId="648095139">
    <w:abstractNumId w:val="34"/>
  </w:num>
  <w:num w:numId="22" w16cid:durableId="618998675">
    <w:abstractNumId w:val="26"/>
  </w:num>
  <w:num w:numId="23" w16cid:durableId="1153064869">
    <w:abstractNumId w:val="35"/>
  </w:num>
  <w:num w:numId="24" w16cid:durableId="1770928108">
    <w:abstractNumId w:val="22"/>
  </w:num>
  <w:num w:numId="25" w16cid:durableId="1561089142">
    <w:abstractNumId w:val="21"/>
  </w:num>
  <w:num w:numId="26" w16cid:durableId="1645431173">
    <w:abstractNumId w:val="33"/>
  </w:num>
  <w:num w:numId="27" w16cid:durableId="1841195164">
    <w:abstractNumId w:val="16"/>
  </w:num>
  <w:num w:numId="28" w16cid:durableId="1340963791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9PT/s9Jryxkdh4Z29mWjkNcX/a/gskW7XhnI1bzkRivm2nQSNnKFPJpOVBoz/tzBduRK1K5guPT5kBNR7EpDKg==" w:salt="lO+2A7K2kU4+5NKMKUzaS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7392"/>
    <w:rsid w:val="00007F93"/>
    <w:rsid w:val="00010866"/>
    <w:rsid w:val="00011B16"/>
    <w:rsid w:val="0001338A"/>
    <w:rsid w:val="00014628"/>
    <w:rsid w:val="00014ACC"/>
    <w:rsid w:val="0002166F"/>
    <w:rsid w:val="00021E07"/>
    <w:rsid w:val="00022A35"/>
    <w:rsid w:val="000244F0"/>
    <w:rsid w:val="00024D6B"/>
    <w:rsid w:val="000274FB"/>
    <w:rsid w:val="00032770"/>
    <w:rsid w:val="000334D2"/>
    <w:rsid w:val="00033DEF"/>
    <w:rsid w:val="00035985"/>
    <w:rsid w:val="000377B8"/>
    <w:rsid w:val="000430B3"/>
    <w:rsid w:val="0004795D"/>
    <w:rsid w:val="000546B5"/>
    <w:rsid w:val="00054BEC"/>
    <w:rsid w:val="00056328"/>
    <w:rsid w:val="0005642D"/>
    <w:rsid w:val="00061466"/>
    <w:rsid w:val="000622EE"/>
    <w:rsid w:val="00064B93"/>
    <w:rsid w:val="00067FB4"/>
    <w:rsid w:val="00070266"/>
    <w:rsid w:val="00075EAC"/>
    <w:rsid w:val="00076DD9"/>
    <w:rsid w:val="00077DBF"/>
    <w:rsid w:val="000831A2"/>
    <w:rsid w:val="00091B65"/>
    <w:rsid w:val="000949A4"/>
    <w:rsid w:val="00096B59"/>
    <w:rsid w:val="00097187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0625"/>
    <w:rsid w:val="000D5F31"/>
    <w:rsid w:val="000D7915"/>
    <w:rsid w:val="000E42AF"/>
    <w:rsid w:val="000E5984"/>
    <w:rsid w:val="000F5F85"/>
    <w:rsid w:val="00102564"/>
    <w:rsid w:val="00111385"/>
    <w:rsid w:val="001164CA"/>
    <w:rsid w:val="001166DE"/>
    <w:rsid w:val="00125B12"/>
    <w:rsid w:val="00134F70"/>
    <w:rsid w:val="00142CA4"/>
    <w:rsid w:val="0014311A"/>
    <w:rsid w:val="00145DC4"/>
    <w:rsid w:val="00147BBA"/>
    <w:rsid w:val="0015436E"/>
    <w:rsid w:val="00160858"/>
    <w:rsid w:val="00160B6A"/>
    <w:rsid w:val="00167B0A"/>
    <w:rsid w:val="00170969"/>
    <w:rsid w:val="00171206"/>
    <w:rsid w:val="0017699F"/>
    <w:rsid w:val="001808C4"/>
    <w:rsid w:val="00180CCD"/>
    <w:rsid w:val="001817B0"/>
    <w:rsid w:val="0018511B"/>
    <w:rsid w:val="001865A7"/>
    <w:rsid w:val="00191760"/>
    <w:rsid w:val="00192CF3"/>
    <w:rsid w:val="001971B4"/>
    <w:rsid w:val="001971CA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C64B5"/>
    <w:rsid w:val="001D2244"/>
    <w:rsid w:val="001E239A"/>
    <w:rsid w:val="001F58D0"/>
    <w:rsid w:val="001F6B52"/>
    <w:rsid w:val="0020035E"/>
    <w:rsid w:val="00204254"/>
    <w:rsid w:val="002051DC"/>
    <w:rsid w:val="00206755"/>
    <w:rsid w:val="00206FFF"/>
    <w:rsid w:val="002078C8"/>
    <w:rsid w:val="0021245F"/>
    <w:rsid w:val="00224F22"/>
    <w:rsid w:val="00226ED8"/>
    <w:rsid w:val="00232035"/>
    <w:rsid w:val="0023308F"/>
    <w:rsid w:val="002346A5"/>
    <w:rsid w:val="0023555E"/>
    <w:rsid w:val="002369BE"/>
    <w:rsid w:val="002423AD"/>
    <w:rsid w:val="002475E2"/>
    <w:rsid w:val="002550A2"/>
    <w:rsid w:val="0025692F"/>
    <w:rsid w:val="002602C4"/>
    <w:rsid w:val="00263153"/>
    <w:rsid w:val="00267941"/>
    <w:rsid w:val="002712E4"/>
    <w:rsid w:val="00271807"/>
    <w:rsid w:val="00271881"/>
    <w:rsid w:val="00272683"/>
    <w:rsid w:val="002734D6"/>
    <w:rsid w:val="00275271"/>
    <w:rsid w:val="00284C10"/>
    <w:rsid w:val="00290D74"/>
    <w:rsid w:val="002A2D05"/>
    <w:rsid w:val="002A3908"/>
    <w:rsid w:val="002A4985"/>
    <w:rsid w:val="002A7703"/>
    <w:rsid w:val="002B30E7"/>
    <w:rsid w:val="002B3C27"/>
    <w:rsid w:val="002B4780"/>
    <w:rsid w:val="002B580B"/>
    <w:rsid w:val="002C4B80"/>
    <w:rsid w:val="002D4CCD"/>
    <w:rsid w:val="002D4E9F"/>
    <w:rsid w:val="002D6A23"/>
    <w:rsid w:val="002E36F8"/>
    <w:rsid w:val="002E44F2"/>
    <w:rsid w:val="002E5BAF"/>
    <w:rsid w:val="002F327F"/>
    <w:rsid w:val="002F3A7F"/>
    <w:rsid w:val="002F5107"/>
    <w:rsid w:val="0030075D"/>
    <w:rsid w:val="003021F6"/>
    <w:rsid w:val="00306739"/>
    <w:rsid w:val="00310B26"/>
    <w:rsid w:val="0031286B"/>
    <w:rsid w:val="00313F24"/>
    <w:rsid w:val="003146DA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564E7"/>
    <w:rsid w:val="0036161D"/>
    <w:rsid w:val="0036230F"/>
    <w:rsid w:val="00362D8D"/>
    <w:rsid w:val="003676C5"/>
    <w:rsid w:val="003733AC"/>
    <w:rsid w:val="003746F4"/>
    <w:rsid w:val="00374809"/>
    <w:rsid w:val="00376199"/>
    <w:rsid w:val="00376736"/>
    <w:rsid w:val="00381367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A7CB5"/>
    <w:rsid w:val="003B2638"/>
    <w:rsid w:val="003B4329"/>
    <w:rsid w:val="003B59B5"/>
    <w:rsid w:val="003C0169"/>
    <w:rsid w:val="003C096C"/>
    <w:rsid w:val="003D28CB"/>
    <w:rsid w:val="003D42EF"/>
    <w:rsid w:val="003D4EB4"/>
    <w:rsid w:val="003D74D9"/>
    <w:rsid w:val="003D7D00"/>
    <w:rsid w:val="003E23A5"/>
    <w:rsid w:val="003E6216"/>
    <w:rsid w:val="003E6442"/>
    <w:rsid w:val="003E750C"/>
    <w:rsid w:val="003F6997"/>
    <w:rsid w:val="003F6F2A"/>
    <w:rsid w:val="00400601"/>
    <w:rsid w:val="0040335C"/>
    <w:rsid w:val="0040561A"/>
    <w:rsid w:val="00415626"/>
    <w:rsid w:val="004178C7"/>
    <w:rsid w:val="00417BBB"/>
    <w:rsid w:val="00420A80"/>
    <w:rsid w:val="004311F3"/>
    <w:rsid w:val="00431CC6"/>
    <w:rsid w:val="00446F4B"/>
    <w:rsid w:val="00451EF7"/>
    <w:rsid w:val="00452531"/>
    <w:rsid w:val="0046051C"/>
    <w:rsid w:val="00463018"/>
    <w:rsid w:val="00463082"/>
    <w:rsid w:val="00464B3A"/>
    <w:rsid w:val="00466A85"/>
    <w:rsid w:val="004706B3"/>
    <w:rsid w:val="004707C5"/>
    <w:rsid w:val="00472010"/>
    <w:rsid w:val="004738CF"/>
    <w:rsid w:val="00473D51"/>
    <w:rsid w:val="00483217"/>
    <w:rsid w:val="0049403C"/>
    <w:rsid w:val="00494C13"/>
    <w:rsid w:val="00496090"/>
    <w:rsid w:val="004960EC"/>
    <w:rsid w:val="004978AD"/>
    <w:rsid w:val="004A1155"/>
    <w:rsid w:val="004A3031"/>
    <w:rsid w:val="004A6F90"/>
    <w:rsid w:val="004B2299"/>
    <w:rsid w:val="004B7A07"/>
    <w:rsid w:val="004C54D7"/>
    <w:rsid w:val="004C5C87"/>
    <w:rsid w:val="004C6305"/>
    <w:rsid w:val="004C6FFC"/>
    <w:rsid w:val="004D2FA5"/>
    <w:rsid w:val="004D6B5A"/>
    <w:rsid w:val="004F2B3F"/>
    <w:rsid w:val="004F7AB5"/>
    <w:rsid w:val="00503BC6"/>
    <w:rsid w:val="00517260"/>
    <w:rsid w:val="005264B3"/>
    <w:rsid w:val="00530261"/>
    <w:rsid w:val="00530B6B"/>
    <w:rsid w:val="00536E8C"/>
    <w:rsid w:val="00537C3F"/>
    <w:rsid w:val="005444C7"/>
    <w:rsid w:val="0054558A"/>
    <w:rsid w:val="005532C2"/>
    <w:rsid w:val="00556182"/>
    <w:rsid w:val="00556500"/>
    <w:rsid w:val="005565DF"/>
    <w:rsid w:val="005601E9"/>
    <w:rsid w:val="00563434"/>
    <w:rsid w:val="005671F9"/>
    <w:rsid w:val="00572FB5"/>
    <w:rsid w:val="005802AF"/>
    <w:rsid w:val="00580879"/>
    <w:rsid w:val="0058097C"/>
    <w:rsid w:val="0059071A"/>
    <w:rsid w:val="005A53C8"/>
    <w:rsid w:val="005B09A2"/>
    <w:rsid w:val="005B0FD7"/>
    <w:rsid w:val="005B1A78"/>
    <w:rsid w:val="005B39DE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5F0C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C0E3A"/>
    <w:rsid w:val="006C33C3"/>
    <w:rsid w:val="006C527F"/>
    <w:rsid w:val="006C5D06"/>
    <w:rsid w:val="006D059B"/>
    <w:rsid w:val="006D0ECD"/>
    <w:rsid w:val="006D2D2A"/>
    <w:rsid w:val="006E40F6"/>
    <w:rsid w:val="006E469A"/>
    <w:rsid w:val="006E5254"/>
    <w:rsid w:val="006E67C9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45FA"/>
    <w:rsid w:val="00725388"/>
    <w:rsid w:val="0072674F"/>
    <w:rsid w:val="007308A3"/>
    <w:rsid w:val="0073687A"/>
    <w:rsid w:val="00736CD0"/>
    <w:rsid w:val="007371FA"/>
    <w:rsid w:val="00740A23"/>
    <w:rsid w:val="00742012"/>
    <w:rsid w:val="00744A64"/>
    <w:rsid w:val="00752BB0"/>
    <w:rsid w:val="00754809"/>
    <w:rsid w:val="007563C8"/>
    <w:rsid w:val="00761C74"/>
    <w:rsid w:val="00761DBF"/>
    <w:rsid w:val="00770D16"/>
    <w:rsid w:val="007722DE"/>
    <w:rsid w:val="00773334"/>
    <w:rsid w:val="00774412"/>
    <w:rsid w:val="00775E0A"/>
    <w:rsid w:val="007803A2"/>
    <w:rsid w:val="00781003"/>
    <w:rsid w:val="007835D4"/>
    <w:rsid w:val="00784C7D"/>
    <w:rsid w:val="00784D1F"/>
    <w:rsid w:val="00784FB0"/>
    <w:rsid w:val="00793FC0"/>
    <w:rsid w:val="007971EE"/>
    <w:rsid w:val="007A154B"/>
    <w:rsid w:val="007A1B9F"/>
    <w:rsid w:val="007A3FBA"/>
    <w:rsid w:val="007A5FD8"/>
    <w:rsid w:val="007A610E"/>
    <w:rsid w:val="007A65E4"/>
    <w:rsid w:val="007B21E9"/>
    <w:rsid w:val="007B4B9C"/>
    <w:rsid w:val="007C18E0"/>
    <w:rsid w:val="007C7DC2"/>
    <w:rsid w:val="007D060D"/>
    <w:rsid w:val="007D2BBB"/>
    <w:rsid w:val="007D4394"/>
    <w:rsid w:val="007D50EE"/>
    <w:rsid w:val="007E15E7"/>
    <w:rsid w:val="007E5194"/>
    <w:rsid w:val="007E758E"/>
    <w:rsid w:val="007F167C"/>
    <w:rsid w:val="007F2B90"/>
    <w:rsid w:val="007F581D"/>
    <w:rsid w:val="00801F24"/>
    <w:rsid w:val="00802AA9"/>
    <w:rsid w:val="00802CA5"/>
    <w:rsid w:val="00803E6E"/>
    <w:rsid w:val="00805ACE"/>
    <w:rsid w:val="00810D1D"/>
    <w:rsid w:val="00817CC6"/>
    <w:rsid w:val="0082403D"/>
    <w:rsid w:val="00824CD8"/>
    <w:rsid w:val="00824E09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335"/>
    <w:rsid w:val="00862B08"/>
    <w:rsid w:val="008651D2"/>
    <w:rsid w:val="008665F5"/>
    <w:rsid w:val="00870A68"/>
    <w:rsid w:val="00875CA9"/>
    <w:rsid w:val="00880452"/>
    <w:rsid w:val="00880C1B"/>
    <w:rsid w:val="00883E5C"/>
    <w:rsid w:val="00890C78"/>
    <w:rsid w:val="008925A9"/>
    <w:rsid w:val="00892B69"/>
    <w:rsid w:val="008946DB"/>
    <w:rsid w:val="00897CFA"/>
    <w:rsid w:val="008A178D"/>
    <w:rsid w:val="008A1AFB"/>
    <w:rsid w:val="008B1751"/>
    <w:rsid w:val="008B2E9B"/>
    <w:rsid w:val="008B3300"/>
    <w:rsid w:val="008C74A1"/>
    <w:rsid w:val="008D0A69"/>
    <w:rsid w:val="008D437E"/>
    <w:rsid w:val="008D45B1"/>
    <w:rsid w:val="008D67A6"/>
    <w:rsid w:val="008D706F"/>
    <w:rsid w:val="008D7ACF"/>
    <w:rsid w:val="008E05D8"/>
    <w:rsid w:val="008E1D63"/>
    <w:rsid w:val="008E2740"/>
    <w:rsid w:val="008E4799"/>
    <w:rsid w:val="008E5745"/>
    <w:rsid w:val="008E68DF"/>
    <w:rsid w:val="008F04FC"/>
    <w:rsid w:val="008F76D1"/>
    <w:rsid w:val="008F7C89"/>
    <w:rsid w:val="009069C4"/>
    <w:rsid w:val="00907328"/>
    <w:rsid w:val="00912482"/>
    <w:rsid w:val="00912C05"/>
    <w:rsid w:val="00916434"/>
    <w:rsid w:val="009201D4"/>
    <w:rsid w:val="009221E6"/>
    <w:rsid w:val="00931460"/>
    <w:rsid w:val="00931F37"/>
    <w:rsid w:val="009355F6"/>
    <w:rsid w:val="009356A6"/>
    <w:rsid w:val="00943736"/>
    <w:rsid w:val="0094576D"/>
    <w:rsid w:val="00947772"/>
    <w:rsid w:val="00951D0A"/>
    <w:rsid w:val="00954335"/>
    <w:rsid w:val="0096056C"/>
    <w:rsid w:val="00960956"/>
    <w:rsid w:val="00962EBE"/>
    <w:rsid w:val="009703DE"/>
    <w:rsid w:val="00977B53"/>
    <w:rsid w:val="00980FB4"/>
    <w:rsid w:val="009873E2"/>
    <w:rsid w:val="00990303"/>
    <w:rsid w:val="009927CF"/>
    <w:rsid w:val="00993B71"/>
    <w:rsid w:val="009A5E5E"/>
    <w:rsid w:val="009A6724"/>
    <w:rsid w:val="009A75AB"/>
    <w:rsid w:val="009B28C4"/>
    <w:rsid w:val="009B355D"/>
    <w:rsid w:val="009B3A82"/>
    <w:rsid w:val="009B3B99"/>
    <w:rsid w:val="009B52E5"/>
    <w:rsid w:val="009C2526"/>
    <w:rsid w:val="009C3965"/>
    <w:rsid w:val="009C3E61"/>
    <w:rsid w:val="009D47F8"/>
    <w:rsid w:val="009D5406"/>
    <w:rsid w:val="009E7D64"/>
    <w:rsid w:val="009F275A"/>
    <w:rsid w:val="009F6267"/>
    <w:rsid w:val="00A11DD2"/>
    <w:rsid w:val="00A13D08"/>
    <w:rsid w:val="00A21CC3"/>
    <w:rsid w:val="00A23521"/>
    <w:rsid w:val="00A26CE9"/>
    <w:rsid w:val="00A312E8"/>
    <w:rsid w:val="00A315D1"/>
    <w:rsid w:val="00A323DF"/>
    <w:rsid w:val="00A33CFD"/>
    <w:rsid w:val="00A34869"/>
    <w:rsid w:val="00A40400"/>
    <w:rsid w:val="00A44235"/>
    <w:rsid w:val="00A45219"/>
    <w:rsid w:val="00A52075"/>
    <w:rsid w:val="00A57088"/>
    <w:rsid w:val="00A57DE0"/>
    <w:rsid w:val="00A636FF"/>
    <w:rsid w:val="00A66540"/>
    <w:rsid w:val="00A66A54"/>
    <w:rsid w:val="00A67E13"/>
    <w:rsid w:val="00A70606"/>
    <w:rsid w:val="00A70B69"/>
    <w:rsid w:val="00A73775"/>
    <w:rsid w:val="00A7495B"/>
    <w:rsid w:val="00A81960"/>
    <w:rsid w:val="00A82981"/>
    <w:rsid w:val="00A84BAD"/>
    <w:rsid w:val="00A858D5"/>
    <w:rsid w:val="00A90812"/>
    <w:rsid w:val="00A93DB2"/>
    <w:rsid w:val="00A96DAF"/>
    <w:rsid w:val="00AA093C"/>
    <w:rsid w:val="00AA1488"/>
    <w:rsid w:val="00AA4CB4"/>
    <w:rsid w:val="00AA6369"/>
    <w:rsid w:val="00AB5F39"/>
    <w:rsid w:val="00AB667D"/>
    <w:rsid w:val="00AC4E42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07B"/>
    <w:rsid w:val="00B14A54"/>
    <w:rsid w:val="00B14A5A"/>
    <w:rsid w:val="00B232A0"/>
    <w:rsid w:val="00B24484"/>
    <w:rsid w:val="00B3130F"/>
    <w:rsid w:val="00B31C66"/>
    <w:rsid w:val="00B366CF"/>
    <w:rsid w:val="00B45765"/>
    <w:rsid w:val="00B46DE2"/>
    <w:rsid w:val="00B46F35"/>
    <w:rsid w:val="00B4765C"/>
    <w:rsid w:val="00B54A89"/>
    <w:rsid w:val="00B55F29"/>
    <w:rsid w:val="00B5652E"/>
    <w:rsid w:val="00B57B6E"/>
    <w:rsid w:val="00B57C38"/>
    <w:rsid w:val="00B64216"/>
    <w:rsid w:val="00B67901"/>
    <w:rsid w:val="00B876DE"/>
    <w:rsid w:val="00B90642"/>
    <w:rsid w:val="00B91279"/>
    <w:rsid w:val="00B91C42"/>
    <w:rsid w:val="00B92A3D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C760A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3BAB"/>
    <w:rsid w:val="00C36199"/>
    <w:rsid w:val="00C4233D"/>
    <w:rsid w:val="00C43084"/>
    <w:rsid w:val="00C46064"/>
    <w:rsid w:val="00C46A3F"/>
    <w:rsid w:val="00C50289"/>
    <w:rsid w:val="00C50ADD"/>
    <w:rsid w:val="00C50EE2"/>
    <w:rsid w:val="00C518F4"/>
    <w:rsid w:val="00C54A5D"/>
    <w:rsid w:val="00C55483"/>
    <w:rsid w:val="00C56B33"/>
    <w:rsid w:val="00C606B4"/>
    <w:rsid w:val="00C627E1"/>
    <w:rsid w:val="00C637DF"/>
    <w:rsid w:val="00C72093"/>
    <w:rsid w:val="00C72453"/>
    <w:rsid w:val="00C753E6"/>
    <w:rsid w:val="00C75737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A7010"/>
    <w:rsid w:val="00CB4C3A"/>
    <w:rsid w:val="00CB6CB0"/>
    <w:rsid w:val="00CB6FF2"/>
    <w:rsid w:val="00CB7F50"/>
    <w:rsid w:val="00CC041A"/>
    <w:rsid w:val="00CC5D76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11A74"/>
    <w:rsid w:val="00D234BB"/>
    <w:rsid w:val="00D249EF"/>
    <w:rsid w:val="00D3375D"/>
    <w:rsid w:val="00D41A1B"/>
    <w:rsid w:val="00D44D9C"/>
    <w:rsid w:val="00D463E0"/>
    <w:rsid w:val="00D47952"/>
    <w:rsid w:val="00D52EBE"/>
    <w:rsid w:val="00D623ED"/>
    <w:rsid w:val="00D65283"/>
    <w:rsid w:val="00D66507"/>
    <w:rsid w:val="00D73AAC"/>
    <w:rsid w:val="00D7530F"/>
    <w:rsid w:val="00D756E6"/>
    <w:rsid w:val="00D810DA"/>
    <w:rsid w:val="00D8124C"/>
    <w:rsid w:val="00D86F1D"/>
    <w:rsid w:val="00D86F9B"/>
    <w:rsid w:val="00D87284"/>
    <w:rsid w:val="00D87CBC"/>
    <w:rsid w:val="00DA59D3"/>
    <w:rsid w:val="00DA696D"/>
    <w:rsid w:val="00DA6DC4"/>
    <w:rsid w:val="00DA7D35"/>
    <w:rsid w:val="00DB7F7B"/>
    <w:rsid w:val="00DC097F"/>
    <w:rsid w:val="00DC14CB"/>
    <w:rsid w:val="00DC21DC"/>
    <w:rsid w:val="00DC611A"/>
    <w:rsid w:val="00DD0BCE"/>
    <w:rsid w:val="00DD16E7"/>
    <w:rsid w:val="00DD2644"/>
    <w:rsid w:val="00DD34B9"/>
    <w:rsid w:val="00DD35EF"/>
    <w:rsid w:val="00DD550D"/>
    <w:rsid w:val="00DD583F"/>
    <w:rsid w:val="00DD5AF7"/>
    <w:rsid w:val="00DE29DB"/>
    <w:rsid w:val="00DE36ED"/>
    <w:rsid w:val="00DE41E1"/>
    <w:rsid w:val="00DF14E8"/>
    <w:rsid w:val="00DF3D26"/>
    <w:rsid w:val="00DF3D9E"/>
    <w:rsid w:val="00E0574F"/>
    <w:rsid w:val="00E07188"/>
    <w:rsid w:val="00E13FF7"/>
    <w:rsid w:val="00E14A28"/>
    <w:rsid w:val="00E21396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769BE"/>
    <w:rsid w:val="00E8198C"/>
    <w:rsid w:val="00E906D3"/>
    <w:rsid w:val="00EA154F"/>
    <w:rsid w:val="00EA2732"/>
    <w:rsid w:val="00EA294A"/>
    <w:rsid w:val="00EA50D4"/>
    <w:rsid w:val="00EA6AE4"/>
    <w:rsid w:val="00EB3139"/>
    <w:rsid w:val="00EB3222"/>
    <w:rsid w:val="00EB3CEA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6DE1"/>
    <w:rsid w:val="00F2439A"/>
    <w:rsid w:val="00F27373"/>
    <w:rsid w:val="00F31ECB"/>
    <w:rsid w:val="00F326B5"/>
    <w:rsid w:val="00F33F90"/>
    <w:rsid w:val="00F3564E"/>
    <w:rsid w:val="00F413DC"/>
    <w:rsid w:val="00F42B36"/>
    <w:rsid w:val="00F43239"/>
    <w:rsid w:val="00F446C5"/>
    <w:rsid w:val="00F45810"/>
    <w:rsid w:val="00F534CF"/>
    <w:rsid w:val="00F63D44"/>
    <w:rsid w:val="00F73AEE"/>
    <w:rsid w:val="00F82CD4"/>
    <w:rsid w:val="00F843C6"/>
    <w:rsid w:val="00F84946"/>
    <w:rsid w:val="00F858CF"/>
    <w:rsid w:val="00F8603B"/>
    <w:rsid w:val="00F95516"/>
    <w:rsid w:val="00F96D1A"/>
    <w:rsid w:val="00F9734C"/>
    <w:rsid w:val="00FA1600"/>
    <w:rsid w:val="00FA1F0B"/>
    <w:rsid w:val="00FA79D3"/>
    <w:rsid w:val="00FB2127"/>
    <w:rsid w:val="00FB2FC1"/>
    <w:rsid w:val="00FB6A08"/>
    <w:rsid w:val="00FC0474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B3CE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1156</Words>
  <Characters>6941</Characters>
  <Application>Microsoft Office Word</Application>
  <DocSecurity>8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668</cp:revision>
  <cp:lastPrinted>2019-04-30T11:10:00Z</cp:lastPrinted>
  <dcterms:created xsi:type="dcterms:W3CDTF">2022-08-12T10:48:00Z</dcterms:created>
  <dcterms:modified xsi:type="dcterms:W3CDTF">2024-04-02T08:44:00Z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