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7D6436">
        <w:trPr>
          <w:trHeight w:val="1124"/>
        </w:trPr>
        <w:tc>
          <w:tcPr>
            <w:tcW w:w="2964" w:type="dxa"/>
          </w:tcPr>
          <w:p w14:paraId="3E02A61D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06AB6D0C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98315E9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EC8075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7008E93C" w:rsidR="00EE52DB" w:rsidRPr="00EE52DB" w:rsidRDefault="007D6436" w:rsidP="007D64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51BA1AC9" w14:textId="77777777" w:rsidR="007D6436" w:rsidRDefault="007D6436" w:rsidP="007D6436">
      <w:pPr>
        <w:widowControl/>
        <w:autoSpaceDN/>
        <w:spacing w:after="160" w:line="100" w:lineRule="atLeast"/>
        <w:jc w:val="center"/>
        <w:textAlignment w:val="auto"/>
        <w:rPr>
          <w:b/>
          <w:bCs/>
          <w:color w:val="FF0000"/>
          <w:sz w:val="32"/>
          <w:szCs w:val="32"/>
        </w:rPr>
      </w:pPr>
      <w:bookmarkStart w:id="0" w:name="_Hlk85098743"/>
    </w:p>
    <w:bookmarkEnd w:id="0"/>
    <w:p w14:paraId="30B53AF9" w14:textId="526C0A0E" w:rsidR="00C67E83" w:rsidRPr="001D6600" w:rsidRDefault="00547268" w:rsidP="00547268">
      <w:pPr>
        <w:widowControl/>
        <w:autoSpaceDN/>
        <w:spacing w:after="120"/>
        <w:jc w:val="center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C</w:t>
      </w:r>
      <w:r w:rsidR="00C67E83" w:rsidRPr="004D7DF8">
        <w:rPr>
          <w:b/>
          <w:color w:val="FF0000"/>
          <w:sz w:val="32"/>
          <w:szCs w:val="32"/>
        </w:rPr>
        <w:t>zas pracy w podmiotach medycznych</w:t>
      </w:r>
      <w:r w:rsidR="00C67E83">
        <w:rPr>
          <w:b/>
          <w:color w:val="FF0000"/>
          <w:sz w:val="32"/>
          <w:szCs w:val="32"/>
        </w:rPr>
        <w:t xml:space="preserve"> w 202</w:t>
      </w:r>
      <w:r w:rsidR="00506C72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r.</w:t>
      </w: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2B24E5" w:rsidRPr="00EE52DB" w14:paraId="0427680A" w14:textId="77777777" w:rsidTr="00F63D44">
        <w:tc>
          <w:tcPr>
            <w:tcW w:w="1445" w:type="pct"/>
          </w:tcPr>
          <w:p w14:paraId="08477C0F" w14:textId="598AFF35" w:rsidR="002B24E5" w:rsidRDefault="002B24E5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B61071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.0</w:t>
            </w:r>
            <w:r w:rsidR="0038377D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65" w:type="pct"/>
          </w:tcPr>
          <w:p w14:paraId="396F0286" w14:textId="77777777" w:rsidR="002B24E5" w:rsidRPr="00EE52DB" w:rsidRDefault="002B24E5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310999778" w:edGrp="everyone"/>
            <w:permEnd w:id="1310999778"/>
          </w:p>
        </w:tc>
        <w:tc>
          <w:tcPr>
            <w:tcW w:w="1182" w:type="pct"/>
          </w:tcPr>
          <w:p w14:paraId="72C0958F" w14:textId="3F684F06" w:rsidR="002B24E5" w:rsidRPr="000A55DF" w:rsidRDefault="002B24E5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613688B5" w14:textId="169DF594" w:rsidR="002B24E5" w:rsidRDefault="002B24E5" w:rsidP="00EE52D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Urszula Langer</w:t>
            </w:r>
          </w:p>
        </w:tc>
      </w:tr>
    </w:tbl>
    <w:p w14:paraId="7E383A3B" w14:textId="77777777" w:rsidR="001542EC" w:rsidRDefault="001542EC" w:rsidP="00F441CE">
      <w:pPr>
        <w:pStyle w:val="Tekstpodstawowy"/>
        <w:rPr>
          <w:rFonts w:ascii="Arial Narrow" w:hAnsi="Arial Narrow" w:cs="Times New Roman"/>
          <w:bCs/>
          <w:sz w:val="22"/>
        </w:rPr>
      </w:pPr>
      <w:bookmarkStart w:id="1" w:name="_Hlk28506281"/>
    </w:p>
    <w:p w14:paraId="6969ECAE" w14:textId="39411E1B" w:rsidR="00F441CE" w:rsidRPr="00F441CE" w:rsidRDefault="00D755F7" w:rsidP="00F441CE">
      <w:pPr>
        <w:pStyle w:val="Tekstpodstawowy"/>
        <w:rPr>
          <w:rFonts w:ascii="Arial Narrow" w:hAnsi="Arial Narrow" w:cs="Times New Roman"/>
          <w:b/>
          <w:sz w:val="22"/>
        </w:rPr>
      </w:pPr>
      <w:r w:rsidRPr="002A7703">
        <w:rPr>
          <w:rFonts w:ascii="Arial Narrow" w:hAnsi="Arial Narrow" w:cs="Times New Roman"/>
          <w:bCs/>
          <w:sz w:val="22"/>
        </w:rPr>
        <w:t>Cena</w:t>
      </w:r>
      <w:r w:rsidR="00D63C13">
        <w:rPr>
          <w:rFonts w:ascii="Arial Narrow" w:hAnsi="Arial Narrow" w:cs="Times New Roman"/>
          <w:bCs/>
          <w:strike/>
          <w:sz w:val="22"/>
        </w:rPr>
        <w:t xml:space="preserve">- </w:t>
      </w:r>
      <w:r>
        <w:rPr>
          <w:rFonts w:ascii="Arial Narrow" w:hAnsi="Arial Narrow" w:cs="Times New Roman"/>
          <w:b/>
          <w:sz w:val="22"/>
        </w:rPr>
        <w:t>39</w:t>
      </w:r>
      <w:r w:rsidR="00A67E33">
        <w:rPr>
          <w:rFonts w:ascii="Arial Narrow" w:hAnsi="Arial Narrow" w:cs="Times New Roman"/>
          <w:b/>
          <w:sz w:val="22"/>
        </w:rPr>
        <w:t>9</w:t>
      </w:r>
      <w:r>
        <w:rPr>
          <w:rFonts w:ascii="Arial Narrow" w:hAnsi="Arial Narrow" w:cs="Times New Roman"/>
          <w:b/>
          <w:sz w:val="22"/>
        </w:rPr>
        <w:t xml:space="preserve"> zł netto </w:t>
      </w:r>
      <w:r w:rsidR="008247D4" w:rsidRPr="002A7703">
        <w:rPr>
          <w:rFonts w:ascii="Arial Narrow" w:hAnsi="Arial Narrow" w:cs="Times New Roman"/>
          <w:b/>
          <w:sz w:val="22"/>
        </w:rPr>
        <w:br/>
      </w:r>
      <w:r w:rsidR="008247D4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8247D4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8247D4" w:rsidRPr="002A7703">
        <w:rPr>
          <w:rFonts w:ascii="Arial Narrow" w:hAnsi="Arial Narrow" w:cs="Times New Roman"/>
          <w:b/>
          <w:sz w:val="22"/>
        </w:rPr>
        <w:t xml:space="preserve">, </w:t>
      </w:r>
      <w:r w:rsidR="008247D4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788B9424" w14:textId="77777777" w:rsidR="00915F00" w:rsidRDefault="00915F00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327EB33F" w14:textId="77777777" w:rsidR="001542EC" w:rsidRDefault="001542EC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78A3A72F" w14:textId="3FFB9B39" w:rsidR="001B4C6A" w:rsidRPr="001B4C6A" w:rsidRDefault="00EF1667" w:rsidP="001B4C6A">
      <w:pPr>
        <w:spacing w:after="0"/>
        <w:rPr>
          <w:rFonts w:ascii="Arial Narrow" w:hAnsi="Arial Narrow" w:cstheme="minorHAnsi"/>
          <w:color w:val="2D2D2D"/>
          <w:kern w:val="36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</w:t>
      </w:r>
      <w:r w:rsidRPr="001B4C6A">
        <w:rPr>
          <w:rFonts w:ascii="Arial Narrow" w:hAnsi="Arial Narrow"/>
          <w:b/>
          <w:color w:val="FF0000"/>
          <w:sz w:val="20"/>
          <w:szCs w:val="20"/>
        </w:rPr>
        <w:t>:</w:t>
      </w:r>
      <w:r w:rsidR="006D2D2A" w:rsidRPr="001B4C6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bookmarkEnd w:id="1"/>
      <w:r w:rsidR="001F7842">
        <w:rPr>
          <w:rFonts w:ascii="Arial Narrow" w:hAnsi="Arial Narrow"/>
          <w:b/>
          <w:color w:val="FF0000"/>
          <w:sz w:val="20"/>
          <w:szCs w:val="20"/>
        </w:rPr>
        <w:t xml:space="preserve">Urszula Langer:  </w:t>
      </w:r>
      <w:r w:rsidR="001B4C6A" w:rsidRPr="001B4C6A">
        <w:rPr>
          <w:rFonts w:ascii="Arial Narrow" w:hAnsi="Arial Narrow" w:cstheme="minorHAnsi"/>
          <w:color w:val="2D2D2D"/>
          <w:kern w:val="36"/>
          <w:sz w:val="20"/>
          <w:szCs w:val="20"/>
        </w:rPr>
        <w:t>Prawnik,  od kilkunastu lat  pracownik państwowej instytucji kontrolnej. Praktyk w zakresie prawa pracy w szczególności w podmiotach medycznych. Audytor placówek medycznych w zakresie prawa pracy i czasu pracy. Specjalizuje się w prawie pracy ze szczególnym uwzględnieniem przepisów dotyczących planowania i rozliczania czasu pracy, urlopów pracowniczych, zasad nawiązywania, rozwiązywania i zmiany stosunku pracy a także technicznym bezpieczeństwem pracy. Szanowany  wieloletni wykładowca na wyższej uczelni oraz w jednostkach szkoleniowych na terenie całej Polski.</w:t>
      </w:r>
    </w:p>
    <w:p w14:paraId="6AA778A2" w14:textId="77777777" w:rsidR="001B4C6A" w:rsidRDefault="001B4C6A" w:rsidP="001B4C6A">
      <w:pPr>
        <w:jc w:val="both"/>
        <w:rPr>
          <w:rFonts w:ascii="Arial Narrow" w:hAnsi="Arial Narrow"/>
          <w:b/>
          <w:sz w:val="25"/>
          <w:szCs w:val="25"/>
        </w:rPr>
      </w:pPr>
    </w:p>
    <w:p w14:paraId="488BDF39" w14:textId="7E750756" w:rsidR="00870A68" w:rsidRPr="00EE52DB" w:rsidRDefault="00C72093" w:rsidP="001B4C6A">
      <w:pPr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44681083" w:edGrp="everyone"/>
            <w:permEnd w:id="1244681083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7320507" w:edGrp="everyone"/>
            <w:permEnd w:id="13732050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883846155" w:edGrp="everyone"/>
            <w:permEnd w:id="1883846155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58560493" w:edGrp="everyone"/>
            <w:permEnd w:id="158560493"/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96188723" w:edGrp="everyone"/>
            <w:permEnd w:id="4961887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98182906" w:edGrp="everyone"/>
            <w:permEnd w:id="169818290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E2DE75A" w14:textId="77777777" w:rsidR="008247D4" w:rsidRPr="008D7ACF" w:rsidRDefault="008247D4" w:rsidP="008247D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Warunkiem uczestnictwa w szkoleniu jest do wyboru: </w:t>
      </w:r>
      <w:r w:rsidRPr="008D7ACF">
        <w:rPr>
          <w:rFonts w:ascii="Arial Narrow" w:hAnsi="Arial Narrow" w:cs="Arial"/>
          <w:b/>
          <w:sz w:val="20"/>
          <w:szCs w:val="20"/>
        </w:rPr>
        <w:t>Przesłanie karty zgłoszeniowej na adres</w:t>
      </w:r>
      <w:r w:rsidRPr="008D7ACF">
        <w:rPr>
          <w:rFonts w:ascii="Arial Narrow" w:hAnsi="Arial Narrow" w:cs="Arial"/>
          <w:sz w:val="20"/>
          <w:szCs w:val="20"/>
        </w:rPr>
        <w:t xml:space="preserve"> email: </w:t>
      </w:r>
      <w:r w:rsidRPr="008D7ACF">
        <w:rPr>
          <w:rFonts w:ascii="Arial Narrow" w:hAnsi="Arial Narrow" w:cs="Arial"/>
          <w:b/>
          <w:sz w:val="20"/>
          <w:szCs w:val="20"/>
        </w:rPr>
        <w:t xml:space="preserve">szkolenia@szkolenia-css.pl lub </w:t>
      </w:r>
      <w:r w:rsidRPr="008D7ACF">
        <w:rPr>
          <w:rFonts w:ascii="Arial Narrow" w:hAnsi="Arial Narrow" w:cs="Arial"/>
          <w:sz w:val="20"/>
          <w:szCs w:val="20"/>
        </w:rPr>
        <w:t xml:space="preserve">na </w:t>
      </w:r>
      <w:r w:rsidRPr="008D7ACF">
        <w:rPr>
          <w:rFonts w:ascii="Arial Narrow" w:hAnsi="Arial Narrow" w:cs="Arial"/>
          <w:b/>
          <w:sz w:val="20"/>
          <w:szCs w:val="20"/>
        </w:rPr>
        <w:t xml:space="preserve">fax. 17 78 52 179 lub zgłoszenie na formularzu online na </w:t>
      </w:r>
      <w:hyperlink r:id="rId9" w:history="1">
        <w:r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Pr="008D7ACF">
        <w:rPr>
          <w:rFonts w:ascii="Arial Narrow" w:hAnsi="Arial Narrow" w:cs="Arial"/>
          <w:b/>
          <w:sz w:val="20"/>
          <w:szCs w:val="20"/>
        </w:rPr>
        <w:t xml:space="preserve"> lub zgłoszenie telefoniczne: 721 649 991/ 530 112 064. </w:t>
      </w:r>
    </w:p>
    <w:p w14:paraId="02113EEA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Dzień przed szkoleniem otrzymują Państwo link na podanego maila, materiały zostaną wysłane odrębnym mailem w dniu szkolenia. </w:t>
      </w:r>
    </w:p>
    <w:p w14:paraId="6AA75AF7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2067950321" w:edGrp="everyone"/>
                            <w:permEnd w:id="20679503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2067950321" w:edGrp="everyone"/>
                      <w:permEnd w:id="2067950321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10104432" w:edGrp="everyone"/>
            <w:permEnd w:id="1510104432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419860449" w:edGrp="everyone"/>
            <w:permEnd w:id="141986044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</w:t>
            </w:r>
            <w:permStart w:id="180649558" w:edGrp="everyone"/>
            <w:permEnd w:id="180649558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5D212B02" w14:textId="77777777" w:rsidR="004D51D4" w:rsidRPr="00580879" w:rsidRDefault="004D51D4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774E1218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4D51D4">
      <w:pPr>
        <w:widowControl/>
        <w:autoSpaceDN/>
        <w:spacing w:after="120" w:line="240" w:lineRule="auto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150C09B1" w14:textId="67027278" w:rsidR="004D51D4" w:rsidRDefault="004D51D4" w:rsidP="003B53BD">
      <w:pPr>
        <w:widowControl/>
        <w:autoSpaceDN/>
        <w:spacing w:after="120"/>
        <w:jc w:val="center"/>
        <w:textAlignment w:val="auto"/>
        <w:rPr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6EC3FE40" w14:textId="77777777" w:rsidR="004D51D4" w:rsidRDefault="004D51D4" w:rsidP="003B53BD">
      <w:pPr>
        <w:widowControl/>
        <w:autoSpaceDN/>
        <w:spacing w:after="120"/>
        <w:jc w:val="center"/>
        <w:textAlignment w:val="auto"/>
        <w:rPr>
          <w:b/>
          <w:color w:val="FF0000"/>
          <w:sz w:val="32"/>
          <w:szCs w:val="32"/>
        </w:rPr>
      </w:pPr>
    </w:p>
    <w:p w14:paraId="0791ADFF" w14:textId="09DC981B" w:rsidR="003B53BD" w:rsidRPr="001D6600" w:rsidRDefault="003B53BD" w:rsidP="003B53BD">
      <w:pPr>
        <w:widowControl/>
        <w:autoSpaceDN/>
        <w:spacing w:after="120"/>
        <w:jc w:val="center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C</w:t>
      </w:r>
      <w:r w:rsidRPr="004D7DF8">
        <w:rPr>
          <w:b/>
          <w:color w:val="FF0000"/>
          <w:sz w:val="32"/>
          <w:szCs w:val="32"/>
        </w:rPr>
        <w:t>zas pracy w podmiotach medycznych</w:t>
      </w:r>
      <w:r>
        <w:rPr>
          <w:b/>
          <w:color w:val="FF0000"/>
          <w:sz w:val="32"/>
          <w:szCs w:val="32"/>
        </w:rPr>
        <w:t xml:space="preserve"> w 202</w:t>
      </w:r>
      <w:r w:rsidR="00506C72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r.</w:t>
      </w:r>
    </w:p>
    <w:p w14:paraId="5679A796" w14:textId="77777777" w:rsidR="00EE5AED" w:rsidRPr="006C6D06" w:rsidRDefault="00EE5AED" w:rsidP="00EE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9EB6D" w14:textId="654C1B29" w:rsidR="00EE6EFA" w:rsidRPr="00EE6EFA" w:rsidRDefault="00EE5AED" w:rsidP="002D0902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stosowania przepisów Kodeksu pracy a 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stawy o działalności leczniczej</w:t>
      </w:r>
      <w:r w:rsidR="00EE6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6F57F3" w14:textId="77777777" w:rsidR="00EE5AED" w:rsidRPr="006C6D06" w:rsidRDefault="00EE5AED" w:rsidP="002D0902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Systemy czasu pracy i okresy rozliczeniowe stosowane w podmiotach medycznych.</w:t>
      </w:r>
    </w:p>
    <w:p w14:paraId="788DADF6" w14:textId="77777777" w:rsidR="00EE5AED" w:rsidRDefault="00EE5AED" w:rsidP="002D0902">
      <w:pPr>
        <w:widowControl/>
        <w:numPr>
          <w:ilvl w:val="1"/>
          <w:numId w:val="46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kodeksowe systemy czasu pracy a organizowanie pracy w podmiocie leczniczym (czy system zadaniowy jest dostępny w podmiocie leczniczym ?)</w:t>
      </w:r>
    </w:p>
    <w:p w14:paraId="6E57A868" w14:textId="77777777" w:rsidR="00EE5AED" w:rsidRPr="006C6D06" w:rsidRDefault="00EE5AED" w:rsidP="002D0902">
      <w:pPr>
        <w:widowControl/>
        <w:numPr>
          <w:ilvl w:val="1"/>
          <w:numId w:val="46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system czasu pracy</w:t>
      </w:r>
      <w:r w:rsidRPr="00A32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równoważny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czasu pracy – zasady organizowania pracy </w:t>
      </w:r>
    </w:p>
    <w:p w14:paraId="33E4894E" w14:textId="77777777" w:rsidR="00EE5AED" w:rsidRPr="006C6D06" w:rsidRDefault="00EE5AED" w:rsidP="002D0902">
      <w:pPr>
        <w:widowControl/>
        <w:numPr>
          <w:ilvl w:val="1"/>
          <w:numId w:val="46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rozliczeniowy w podmiotach leczniczych – maksymalne dopuszczalne</w:t>
      </w:r>
    </w:p>
    <w:p w14:paraId="617441FC" w14:textId="77777777" w:rsidR="00EE5AED" w:rsidRDefault="00EE5AED" w:rsidP="002D0902">
      <w:pPr>
        <w:widowControl/>
        <w:numPr>
          <w:ilvl w:val="1"/>
          <w:numId w:val="46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równoważny czas pracy a pracown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icy objęci skróconymi normami </w:t>
      </w:r>
    </w:p>
    <w:p w14:paraId="441459C8" w14:textId="77777777" w:rsidR="00EE5AED" w:rsidRPr="006C6D06" w:rsidRDefault="00EE5AED" w:rsidP="002D0902">
      <w:pPr>
        <w:widowControl/>
        <w:numPr>
          <w:ilvl w:val="1"/>
          <w:numId w:val="46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przepisy o uprawnieniach rodzicielskich a dopuszczalność ustalania grafików w systemie równoważnym</w:t>
      </w:r>
    </w:p>
    <w:p w14:paraId="5BC52373" w14:textId="77777777" w:rsidR="00EE5AED" w:rsidRPr="006C6D06" w:rsidRDefault="00EE5AED" w:rsidP="002D0902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Norma czasu pracy a wymiar.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EDCBCB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 personelu medycznego</w:t>
      </w:r>
    </w:p>
    <w:p w14:paraId="21AFFC7F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 personelu administracyjno-gospodarczego</w:t>
      </w:r>
    </w:p>
    <w:p w14:paraId="77764E21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 pracowników niewidomych</w:t>
      </w:r>
    </w:p>
    <w:p w14:paraId="10A03875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się różni norma czasu pracy od wymiaru czasu pracy w danej dobie, tygodniu i okresie rozliczeniowym</w:t>
      </w:r>
    </w:p>
    <w:p w14:paraId="6DA2ACB4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pracy w godzinach nadliczbowych a norma i wymiar – jak prawidłowo identyfikować rozbieżności między rozkładem a jego realizacją jako godziny nadliczbowe ?</w:t>
      </w:r>
    </w:p>
    <w:p w14:paraId="471FDA92" w14:textId="77777777" w:rsidR="00EE5AED" w:rsidRPr="006C6D06" w:rsidRDefault="00EE5AED" w:rsidP="002D0902">
      <w:pPr>
        <w:widowControl/>
        <w:suppressAutoHyphens w:val="0"/>
        <w:autoSpaceDN/>
        <w:spacing w:before="100" w:beforeAutospacing="1" w:after="100" w:afterAutospacing="1" w:line="360" w:lineRule="auto"/>
        <w:ind w:left="144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86B2E" w14:textId="77777777" w:rsidR="00EE5AED" w:rsidRPr="006C6D06" w:rsidRDefault="00EE5AED" w:rsidP="002D0902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Doba pracownicza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C48BDD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ile godzin w dobie pracowniczej można zaplanować do przepracowania w zależności od stosowanego systemu czasu pracy?</w:t>
      </w:r>
    </w:p>
    <w:p w14:paraId="7A369A6A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zapewnienia minimalnych okresów odpoczynków a wymiar czasu pracy w danej dobie i tygodniu pracowniczym;</w:t>
      </w:r>
    </w:p>
    <w:p w14:paraId="1BCEBB63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 lekarza po dyżurze medycznym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odpoczynek osoby pozostającej w gotowości do udzielania świadczeń poza zakładem</w:t>
      </w:r>
    </w:p>
    <w:p w14:paraId="64F78793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ruchomy czas pracy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? i 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dopuszczalność jego stosowania w podmiotach leczniczych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PIP i praktyczne korzyści ruchomych rozkładów </w:t>
      </w:r>
    </w:p>
    <w:p w14:paraId="716462DE" w14:textId="77777777" w:rsidR="002D0902" w:rsidRPr="006C6D06" w:rsidRDefault="002D0902" w:rsidP="002D0902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28FFE" w14:textId="4136ED5A" w:rsidR="002D0902" w:rsidRPr="002D0902" w:rsidRDefault="00EE5AED" w:rsidP="002D0902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Stosowanie rozkładów czasu pracy w praktyce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EC1882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rozkładów i harmonogramów na zasadach ogólnych</w:t>
      </w:r>
    </w:p>
    <w:p w14:paraId="507526C4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harmonogramy dla pracowników medycznych w systemie równoważnym</w:t>
      </w:r>
    </w:p>
    <w:p w14:paraId="395D0A7D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MPiPS i PIP na temat zmiany rozkładu w trakcie miesiąca</w:t>
      </w:r>
    </w:p>
    <w:p w14:paraId="41683CB8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dopuszczalność samodzielnego dokonywania przez pracowników zmian w grafikach i jego skutki </w:t>
      </w:r>
    </w:p>
    <w:p w14:paraId="56EE3A7B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zaliczanie godzin dyżury medycznego do niewypracowanego wymiaru czasu pracy a zasady rozliczania przeciętnie 48</w:t>
      </w:r>
    </w:p>
    <w:p w14:paraId="0C466025" w14:textId="77777777" w:rsidR="00EE5AED" w:rsidRPr="006C6D06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iewypracowanie wymiaru czasu pracy przez pracowników pełniących dyżury medyczne</w:t>
      </w:r>
    </w:p>
    <w:p w14:paraId="02E32EA8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dopuszczalność dopełnienia obowiązującego pracownika wymiaru czasu pracy godzinami dyżuru medycznego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orzecznictwo SN</w:t>
      </w:r>
    </w:p>
    <w:p w14:paraId="608193E2" w14:textId="77777777" w:rsidR="00EE5AED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prawidłowego ustalania grafiku – jak sprawdzić poprawność ustalonego rozkładu, </w:t>
      </w:r>
    </w:p>
    <w:p w14:paraId="66132F6D" w14:textId="77777777" w:rsidR="00EE5AED" w:rsidRPr="001B2E35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rozkładu – najczęstsze błędy prowadzące do popełnienia wykroczeń (czy prawidłowy grafik gwarantuje prawidłowe stosowanie przepisów o czasie pracy ?)</w:t>
      </w:r>
    </w:p>
    <w:p w14:paraId="1E2BBEA2" w14:textId="2AACB838" w:rsidR="00EE5AED" w:rsidRPr="004D51D4" w:rsidRDefault="00EE5AED" w:rsidP="002D0902">
      <w:pPr>
        <w:widowControl/>
        <w:numPr>
          <w:ilvl w:val="1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ewidencjonowanie czasu pracy – zasady prawidłowego rejestrowania czasu pracy, wykorzystanie narzędzi (programy komputerowe, gotowe druki itp.) a odpowiedzialność za ewentualne błędy </w:t>
      </w:r>
    </w:p>
    <w:p w14:paraId="2B743D57" w14:textId="77777777" w:rsidR="00EE5AED" w:rsidRPr="006C6D06" w:rsidRDefault="00EE5AED" w:rsidP="002D0902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 medyczny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2075A" w14:textId="77777777" w:rsidR="00EE5AED" w:rsidRPr="006C6D06" w:rsidRDefault="00EE5AED" w:rsidP="002D0902">
      <w:pPr>
        <w:widowControl/>
        <w:numPr>
          <w:ilvl w:val="1"/>
          <w:numId w:val="48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medyczny a czas pracy</w:t>
      </w:r>
    </w:p>
    <w:p w14:paraId="3CC0CBE1" w14:textId="77777777" w:rsidR="00EE5AED" w:rsidRPr="006C6D06" w:rsidRDefault="00EE5AED" w:rsidP="002D0902">
      <w:pPr>
        <w:widowControl/>
        <w:numPr>
          <w:ilvl w:val="1"/>
          <w:numId w:val="48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a praca nadliczbowa i nocna</w:t>
      </w:r>
    </w:p>
    <w:p w14:paraId="4B5A5BD1" w14:textId="77777777" w:rsidR="00EE5AED" w:rsidRPr="006C6D06" w:rsidRDefault="00EE5AED" w:rsidP="002D0902">
      <w:pPr>
        <w:widowControl/>
        <w:numPr>
          <w:ilvl w:val="1"/>
          <w:numId w:val="48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pracowników pełniących dyżur medyczny</w:t>
      </w:r>
    </w:p>
    <w:p w14:paraId="64813C09" w14:textId="77777777" w:rsidR="00EE5AED" w:rsidRDefault="00EE5AED" w:rsidP="002D0902">
      <w:pPr>
        <w:widowControl/>
        <w:numPr>
          <w:ilvl w:val="1"/>
          <w:numId w:val="48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e. zasady wynagradzania dyżurujących lekarzy stażystów</w:t>
      </w:r>
    </w:p>
    <w:p w14:paraId="31E38C75" w14:textId="697A2D30" w:rsidR="00EE5AED" w:rsidRPr="00EE5AED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opt-out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976CE8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i wycofanie zgody przez pracownika</w:t>
      </w:r>
    </w:p>
    <w:p w14:paraId="1A39D4E1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opt-out a normy czasu pracy</w:t>
      </w:r>
    </w:p>
    <w:p w14:paraId="37A871FD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wynagradzanie pracy ponadnormatywnej</w:t>
      </w:r>
    </w:p>
    <w:p w14:paraId="70A6EDF1" w14:textId="15167EDC" w:rsidR="00EE5AED" w:rsidRP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PIP w sprawie klauzuli opt –out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65C803" w14:textId="77777777" w:rsidR="00EE5AED" w:rsidRPr="006C6D06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Pozostawanie w gotowości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B6F72D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 czas gotowości do pracy</w:t>
      </w:r>
    </w:p>
    <w:p w14:paraId="6FA9F1DE" w14:textId="26751057" w:rsidR="00EE5AED" w:rsidRP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do podmiotu leczniczego w czasie pozostawania w gotowości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20FA77" w14:textId="77777777" w:rsidR="00EE5AED" w:rsidRPr="006C6D06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za pracę w porze nocnej i święta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355A68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pracy niedzielno-świątecznej</w:t>
      </w:r>
    </w:p>
    <w:p w14:paraId="28DA23F2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 pracę w porze nocnej i święta dla pracowników medycznych</w:t>
      </w:r>
    </w:p>
    <w:p w14:paraId="53A1BE6C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dodatków dla pracowników niemedycznych</w:t>
      </w:r>
    </w:p>
    <w:p w14:paraId="55116636" w14:textId="0E1046C7" w:rsidR="00EE5AED" w:rsidRP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rekompensata za pracę w „wolne soboty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FED1FE" w14:textId="77777777" w:rsidR="00EE5AED" w:rsidRPr="006C6D06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Prywatne wyjścia pracowników</w:t>
      </w: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ACF04" w14:textId="77777777" w:rsidR="00EE5AED" w:rsidRPr="006C6D06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wyjść prywatnych na obowiązujący ich wymiar czasu pracy w przyjętym okresie rozliczeniowym?</w:t>
      </w:r>
    </w:p>
    <w:p w14:paraId="113FE4B5" w14:textId="6971102E" w:rsidR="00EE5AED" w:rsidRP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wyjść prywatnych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D62F9A" w14:textId="77777777" w:rsidR="00EE5AED" w:rsidRPr="00A32E15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uprawnienia opiekuńcze i rodzicielskie a zarządzanie czasem pracy pracowników podmiotu leczniczego:</w:t>
      </w:r>
    </w:p>
    <w:p w14:paraId="64ED0102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z powodu działania siły wyższej</w:t>
      </w:r>
    </w:p>
    <w:p w14:paraId="734C904D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 opiekuńczy</w:t>
      </w:r>
    </w:p>
    <w:p w14:paraId="5B48CD5C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elastyczna organizacja pracy</w:t>
      </w:r>
    </w:p>
    <w:p w14:paraId="12FB3823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rodziców dzieci do lat 8</w:t>
      </w:r>
    </w:p>
    <w:p w14:paraId="4AA557E7" w14:textId="77777777" w:rsidR="00EE5AED" w:rsidRPr="00A32E15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posiadający orzeczenie o niepełnosprawności w podmiocie leczniczym a jego czas pracy</w:t>
      </w:r>
    </w:p>
    <w:p w14:paraId="442A13CE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 pracowników niepełnosprawnych</w:t>
      </w:r>
    </w:p>
    <w:p w14:paraId="1D46AC57" w14:textId="77777777" w:rsid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dopuszczalność dyżurowania i pozostawania w gotowości </w:t>
      </w:r>
    </w:p>
    <w:p w14:paraId="13483B30" w14:textId="094751EC" w:rsidR="00EE5AED" w:rsidRPr="00EE5AED" w:rsidRDefault="00EE5AED" w:rsidP="002D0902">
      <w:pPr>
        <w:widowControl/>
        <w:numPr>
          <w:ilvl w:val="1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wyjścia prywatne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B98C3A" w14:textId="77777777" w:rsidR="00EE5AED" w:rsidRPr="006C6D06" w:rsidRDefault="00EE5AED" w:rsidP="002D0902">
      <w:pPr>
        <w:widowControl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o najniższym wynagrodzeniu w podmiotach medycznych</w:t>
      </w:r>
    </w:p>
    <w:p w14:paraId="7A45743E" w14:textId="77777777" w:rsidR="00EE5AED" w:rsidRPr="006C6D06" w:rsidRDefault="00EE5AED" w:rsidP="002D0902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wypracowywania porozumienia</w:t>
      </w:r>
    </w:p>
    <w:p w14:paraId="5589734C" w14:textId="77777777" w:rsidR="00EE5AED" w:rsidRPr="006C6D06" w:rsidRDefault="00EE5AED" w:rsidP="002D0902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podwyższania wynagrodzenia</w:t>
      </w:r>
    </w:p>
    <w:p w14:paraId="1518FF5B" w14:textId="77777777" w:rsidR="00EE5AED" w:rsidRDefault="00EE5AED" w:rsidP="002D0902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06">
        <w:rPr>
          <w:rFonts w:ascii="Times New Roman" w:eastAsia="Times New Roman" w:hAnsi="Times New Roman" w:cs="Times New Roman"/>
          <w:sz w:val="24"/>
          <w:szCs w:val="24"/>
          <w:lang w:eastAsia="pl-PL"/>
        </w:rPr>
        <w:t>czy dla wszystkich pracowników ustawa przewiduje podwyżki</w:t>
      </w:r>
    </w:p>
    <w:p w14:paraId="7B090A3D" w14:textId="77777777" w:rsidR="00EE5AED" w:rsidRDefault="00EE5AED" w:rsidP="002D0902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posiadane przez pracownika a wymagane na danym stanowisku pracy –najnowsze stanowisko Ministerstwa Zdrowia </w:t>
      </w:r>
    </w:p>
    <w:p w14:paraId="62496AB9" w14:textId="77777777" w:rsidR="004D51D4" w:rsidRDefault="004D51D4" w:rsidP="004D51D4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B274A" w14:textId="77777777" w:rsidR="004D51D4" w:rsidRDefault="004D51D4" w:rsidP="004D51D4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E0C3A" w14:textId="77777777" w:rsidR="004D51D4" w:rsidRDefault="004D51D4" w:rsidP="004D51D4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6E5CB" w14:textId="77777777" w:rsidR="004D51D4" w:rsidRPr="006C6D06" w:rsidRDefault="004D51D4" w:rsidP="004D51D4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AD19B" w14:textId="77777777" w:rsidR="00EE5AED" w:rsidRDefault="00EE5AED" w:rsidP="002D0902">
      <w:pPr>
        <w:spacing w:line="360" w:lineRule="auto"/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8D23" w14:textId="77777777" w:rsidR="005C2A45" w:rsidRDefault="005C2A45">
      <w:pPr>
        <w:spacing w:after="0" w:line="240" w:lineRule="auto"/>
      </w:pPr>
      <w:r>
        <w:separator/>
      </w:r>
    </w:p>
  </w:endnote>
  <w:endnote w:type="continuationSeparator" w:id="0">
    <w:p w14:paraId="2B4F04C4" w14:textId="77777777" w:rsidR="005C2A45" w:rsidRDefault="005C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43D8" w14:textId="77777777" w:rsidR="005C2A45" w:rsidRDefault="005C2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50A8E1" w14:textId="77777777" w:rsidR="005C2A45" w:rsidRDefault="005C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5B1069D"/>
    <w:multiLevelType w:val="multilevel"/>
    <w:tmpl w:val="C540D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635FB"/>
    <w:multiLevelType w:val="hybridMultilevel"/>
    <w:tmpl w:val="4CFE3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112D5"/>
    <w:multiLevelType w:val="hybridMultilevel"/>
    <w:tmpl w:val="05366906"/>
    <w:lvl w:ilvl="0" w:tplc="6900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C57554"/>
    <w:multiLevelType w:val="hybridMultilevel"/>
    <w:tmpl w:val="677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7C8F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E100D"/>
    <w:multiLevelType w:val="multilevel"/>
    <w:tmpl w:val="D116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F0368"/>
    <w:multiLevelType w:val="multilevel"/>
    <w:tmpl w:val="ADA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DE61379"/>
    <w:multiLevelType w:val="multilevel"/>
    <w:tmpl w:val="82906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9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44FF3"/>
    <w:multiLevelType w:val="multilevel"/>
    <w:tmpl w:val="E598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7F5319"/>
    <w:multiLevelType w:val="multilevel"/>
    <w:tmpl w:val="ED7A10CC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9"/>
  </w:num>
  <w:num w:numId="2" w16cid:durableId="1678653740">
    <w:abstractNumId w:val="21"/>
  </w:num>
  <w:num w:numId="3" w16cid:durableId="261382043">
    <w:abstractNumId w:val="31"/>
  </w:num>
  <w:num w:numId="4" w16cid:durableId="1520777818">
    <w:abstractNumId w:val="24"/>
  </w:num>
  <w:num w:numId="5" w16cid:durableId="1095517474">
    <w:abstractNumId w:val="22"/>
  </w:num>
  <w:num w:numId="6" w16cid:durableId="503279571">
    <w:abstractNumId w:val="42"/>
  </w:num>
  <w:num w:numId="7" w16cid:durableId="943683199">
    <w:abstractNumId w:val="36"/>
  </w:num>
  <w:num w:numId="8" w16cid:durableId="1685938094">
    <w:abstractNumId w:val="48"/>
  </w:num>
  <w:num w:numId="9" w16cid:durableId="1711299630">
    <w:abstractNumId w:val="38"/>
  </w:num>
  <w:num w:numId="10" w16cid:durableId="608320993">
    <w:abstractNumId w:val="16"/>
  </w:num>
  <w:num w:numId="11" w16cid:durableId="1621255964">
    <w:abstractNumId w:val="11"/>
  </w:num>
  <w:num w:numId="12" w16cid:durableId="598179624">
    <w:abstractNumId w:val="15"/>
  </w:num>
  <w:num w:numId="13" w16cid:durableId="366687856">
    <w:abstractNumId w:val="46"/>
  </w:num>
  <w:num w:numId="14" w16cid:durableId="1121219971">
    <w:abstractNumId w:val="14"/>
  </w:num>
  <w:num w:numId="15" w16cid:durableId="1788354766">
    <w:abstractNumId w:val="12"/>
  </w:num>
  <w:num w:numId="16" w16cid:durableId="172575507">
    <w:abstractNumId w:val="35"/>
  </w:num>
  <w:num w:numId="17" w16cid:durableId="1045565260">
    <w:abstractNumId w:val="34"/>
  </w:num>
  <w:num w:numId="18" w16cid:durableId="134224124">
    <w:abstractNumId w:val="33"/>
  </w:num>
  <w:num w:numId="19" w16cid:durableId="1459493326">
    <w:abstractNumId w:val="47"/>
  </w:num>
  <w:num w:numId="20" w16cid:durableId="1829902598">
    <w:abstractNumId w:val="30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9"/>
  </w:num>
  <w:num w:numId="33" w16cid:durableId="4381388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9"/>
  </w:num>
  <w:num w:numId="38" w16cid:durableId="1658071639">
    <w:abstractNumId w:val="40"/>
  </w:num>
  <w:num w:numId="39" w16cid:durableId="648095139">
    <w:abstractNumId w:val="44"/>
  </w:num>
  <w:num w:numId="40" w16cid:durableId="1921064071">
    <w:abstractNumId w:val="17"/>
  </w:num>
  <w:num w:numId="41" w16cid:durableId="618998675">
    <w:abstractNumId w:val="32"/>
  </w:num>
  <w:num w:numId="42" w16cid:durableId="14401828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7985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3558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2954276">
    <w:abstractNumId w:val="41"/>
  </w:num>
  <w:num w:numId="46" w16cid:durableId="872572408">
    <w:abstractNumId w:val="27"/>
  </w:num>
  <w:num w:numId="47" w16cid:durableId="1747877322">
    <w:abstractNumId w:val="37"/>
  </w:num>
  <w:num w:numId="48" w16cid:durableId="514878058">
    <w:abstractNumId w:val="28"/>
  </w:num>
  <w:num w:numId="49" w16cid:durableId="1543394864">
    <w:abstractNumId w:val="13"/>
  </w:num>
  <w:num w:numId="50" w16cid:durableId="1104618780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gMxNGDW8Ks3fqBbZ5f7FFAsW1/HbLwfGTjMmtSJRuA41MN5USUdj78buRLrBTw4Se75ectwPq/zcxRS2XzJGTQ==" w:salt="oakycu7Jw/k6vzbkH/euZ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16500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2E02"/>
    <w:rsid w:val="000B4653"/>
    <w:rsid w:val="000B48FB"/>
    <w:rsid w:val="000C5F56"/>
    <w:rsid w:val="000D5F31"/>
    <w:rsid w:val="000D7915"/>
    <w:rsid w:val="000E5984"/>
    <w:rsid w:val="00102564"/>
    <w:rsid w:val="00111385"/>
    <w:rsid w:val="00142CA4"/>
    <w:rsid w:val="0014311A"/>
    <w:rsid w:val="00145DC4"/>
    <w:rsid w:val="00147BBA"/>
    <w:rsid w:val="001501DE"/>
    <w:rsid w:val="001542EC"/>
    <w:rsid w:val="0015436E"/>
    <w:rsid w:val="00160858"/>
    <w:rsid w:val="00160B6A"/>
    <w:rsid w:val="00167B0A"/>
    <w:rsid w:val="001808C4"/>
    <w:rsid w:val="00180CCD"/>
    <w:rsid w:val="001817B0"/>
    <w:rsid w:val="0018511B"/>
    <w:rsid w:val="00185A29"/>
    <w:rsid w:val="001865A7"/>
    <w:rsid w:val="00191760"/>
    <w:rsid w:val="001971B4"/>
    <w:rsid w:val="001971CA"/>
    <w:rsid w:val="001A6FDB"/>
    <w:rsid w:val="001B02E6"/>
    <w:rsid w:val="001B0E6D"/>
    <w:rsid w:val="001B4C6A"/>
    <w:rsid w:val="001B5018"/>
    <w:rsid w:val="001B5539"/>
    <w:rsid w:val="001B5A10"/>
    <w:rsid w:val="001B609E"/>
    <w:rsid w:val="001B7982"/>
    <w:rsid w:val="001C22B9"/>
    <w:rsid w:val="001C3E3C"/>
    <w:rsid w:val="001C5E80"/>
    <w:rsid w:val="001D1E48"/>
    <w:rsid w:val="001D2244"/>
    <w:rsid w:val="001E239A"/>
    <w:rsid w:val="001E2D6D"/>
    <w:rsid w:val="001F58D0"/>
    <w:rsid w:val="001F6B52"/>
    <w:rsid w:val="001F7842"/>
    <w:rsid w:val="0020035E"/>
    <w:rsid w:val="00200603"/>
    <w:rsid w:val="0020121B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5A5F"/>
    <w:rsid w:val="00267941"/>
    <w:rsid w:val="00271807"/>
    <w:rsid w:val="00271881"/>
    <w:rsid w:val="00272683"/>
    <w:rsid w:val="002734D6"/>
    <w:rsid w:val="00275271"/>
    <w:rsid w:val="00284C10"/>
    <w:rsid w:val="002A2D05"/>
    <w:rsid w:val="002A4985"/>
    <w:rsid w:val="002A7703"/>
    <w:rsid w:val="002B24E5"/>
    <w:rsid w:val="002B30E7"/>
    <w:rsid w:val="002B3C27"/>
    <w:rsid w:val="002B4780"/>
    <w:rsid w:val="002B580B"/>
    <w:rsid w:val="002C4B80"/>
    <w:rsid w:val="002D0902"/>
    <w:rsid w:val="002D0F19"/>
    <w:rsid w:val="002D4CCD"/>
    <w:rsid w:val="002D4E9F"/>
    <w:rsid w:val="002E36F8"/>
    <w:rsid w:val="002F327F"/>
    <w:rsid w:val="002F5107"/>
    <w:rsid w:val="002F627C"/>
    <w:rsid w:val="0030075D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2FFB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377D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3BD"/>
    <w:rsid w:val="003B59B5"/>
    <w:rsid w:val="003C096C"/>
    <w:rsid w:val="003C2D5B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14E6"/>
    <w:rsid w:val="004A3031"/>
    <w:rsid w:val="004A6F90"/>
    <w:rsid w:val="004B02C6"/>
    <w:rsid w:val="004B7A07"/>
    <w:rsid w:val="004C54D7"/>
    <w:rsid w:val="004C6FFC"/>
    <w:rsid w:val="004D51D4"/>
    <w:rsid w:val="004D6B5A"/>
    <w:rsid w:val="004F7AB5"/>
    <w:rsid w:val="00503BC6"/>
    <w:rsid w:val="00506C72"/>
    <w:rsid w:val="00517260"/>
    <w:rsid w:val="005264B3"/>
    <w:rsid w:val="00530261"/>
    <w:rsid w:val="00530B6B"/>
    <w:rsid w:val="00537C3F"/>
    <w:rsid w:val="005444C7"/>
    <w:rsid w:val="0054558A"/>
    <w:rsid w:val="00547268"/>
    <w:rsid w:val="005532C2"/>
    <w:rsid w:val="00556182"/>
    <w:rsid w:val="00556500"/>
    <w:rsid w:val="005565DF"/>
    <w:rsid w:val="00563434"/>
    <w:rsid w:val="005802AF"/>
    <w:rsid w:val="00580879"/>
    <w:rsid w:val="0058097C"/>
    <w:rsid w:val="005978DF"/>
    <w:rsid w:val="005A2A1C"/>
    <w:rsid w:val="005A53C8"/>
    <w:rsid w:val="005B0FD7"/>
    <w:rsid w:val="005B1A78"/>
    <w:rsid w:val="005B39DE"/>
    <w:rsid w:val="005B64A8"/>
    <w:rsid w:val="005C2A45"/>
    <w:rsid w:val="005C3F3A"/>
    <w:rsid w:val="005C3F5C"/>
    <w:rsid w:val="005D0C8B"/>
    <w:rsid w:val="005D7841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4AF"/>
    <w:rsid w:val="006375DC"/>
    <w:rsid w:val="00637C85"/>
    <w:rsid w:val="00644EFF"/>
    <w:rsid w:val="00646339"/>
    <w:rsid w:val="00647852"/>
    <w:rsid w:val="0065105A"/>
    <w:rsid w:val="00654050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858BF"/>
    <w:rsid w:val="00694685"/>
    <w:rsid w:val="00695D8E"/>
    <w:rsid w:val="006A22D1"/>
    <w:rsid w:val="006A2778"/>
    <w:rsid w:val="006B100F"/>
    <w:rsid w:val="006B2290"/>
    <w:rsid w:val="006B63AE"/>
    <w:rsid w:val="006C0E3A"/>
    <w:rsid w:val="006C33C3"/>
    <w:rsid w:val="006C4FA6"/>
    <w:rsid w:val="006C527F"/>
    <w:rsid w:val="006C5D06"/>
    <w:rsid w:val="006D059B"/>
    <w:rsid w:val="006D0ECD"/>
    <w:rsid w:val="006D2D2A"/>
    <w:rsid w:val="006D579F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4659F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17EE"/>
    <w:rsid w:val="007D2BBB"/>
    <w:rsid w:val="007D4394"/>
    <w:rsid w:val="007D50EE"/>
    <w:rsid w:val="007D6436"/>
    <w:rsid w:val="007E5194"/>
    <w:rsid w:val="007E758E"/>
    <w:rsid w:val="007F167C"/>
    <w:rsid w:val="007F2B90"/>
    <w:rsid w:val="007F581D"/>
    <w:rsid w:val="00802CA5"/>
    <w:rsid w:val="00803178"/>
    <w:rsid w:val="00803E6E"/>
    <w:rsid w:val="00805ACE"/>
    <w:rsid w:val="00810D1D"/>
    <w:rsid w:val="00817CC6"/>
    <w:rsid w:val="0082403D"/>
    <w:rsid w:val="008247D4"/>
    <w:rsid w:val="00824CD8"/>
    <w:rsid w:val="00824E09"/>
    <w:rsid w:val="00825FE2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67EC3"/>
    <w:rsid w:val="00870A68"/>
    <w:rsid w:val="00875CA9"/>
    <w:rsid w:val="00880452"/>
    <w:rsid w:val="00880C1B"/>
    <w:rsid w:val="00882330"/>
    <w:rsid w:val="00890C78"/>
    <w:rsid w:val="008925A9"/>
    <w:rsid w:val="00892B69"/>
    <w:rsid w:val="008946DB"/>
    <w:rsid w:val="00897CFA"/>
    <w:rsid w:val="008A178D"/>
    <w:rsid w:val="008A1AFB"/>
    <w:rsid w:val="008B1751"/>
    <w:rsid w:val="008B23CD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2482"/>
    <w:rsid w:val="00912C05"/>
    <w:rsid w:val="00915F00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28CB"/>
    <w:rsid w:val="00977B53"/>
    <w:rsid w:val="00980FB4"/>
    <w:rsid w:val="00990303"/>
    <w:rsid w:val="009927CF"/>
    <w:rsid w:val="00992CA4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D2693"/>
    <w:rsid w:val="009E7D64"/>
    <w:rsid w:val="009F275A"/>
    <w:rsid w:val="009F6267"/>
    <w:rsid w:val="00A04F2F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3A85"/>
    <w:rsid w:val="00A66A54"/>
    <w:rsid w:val="00A67E13"/>
    <w:rsid w:val="00A67E33"/>
    <w:rsid w:val="00A70052"/>
    <w:rsid w:val="00A70606"/>
    <w:rsid w:val="00A70B69"/>
    <w:rsid w:val="00A7495B"/>
    <w:rsid w:val="00A81960"/>
    <w:rsid w:val="00A82981"/>
    <w:rsid w:val="00A84B3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1397"/>
    <w:rsid w:val="00B54A89"/>
    <w:rsid w:val="00B5652E"/>
    <w:rsid w:val="00B57B6E"/>
    <w:rsid w:val="00B57C38"/>
    <w:rsid w:val="00B61071"/>
    <w:rsid w:val="00B64216"/>
    <w:rsid w:val="00B66B8A"/>
    <w:rsid w:val="00B67AE4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2703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639EE"/>
    <w:rsid w:val="00C67E83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23752"/>
    <w:rsid w:val="00D37A57"/>
    <w:rsid w:val="00D41A1B"/>
    <w:rsid w:val="00D44D9C"/>
    <w:rsid w:val="00D463E0"/>
    <w:rsid w:val="00D47952"/>
    <w:rsid w:val="00D623ED"/>
    <w:rsid w:val="00D63C13"/>
    <w:rsid w:val="00D65283"/>
    <w:rsid w:val="00D66507"/>
    <w:rsid w:val="00D7530F"/>
    <w:rsid w:val="00D755F7"/>
    <w:rsid w:val="00D810DA"/>
    <w:rsid w:val="00D8124C"/>
    <w:rsid w:val="00D86F1D"/>
    <w:rsid w:val="00D87284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1CD7"/>
    <w:rsid w:val="00DE29DB"/>
    <w:rsid w:val="00DE36ED"/>
    <w:rsid w:val="00DE41E1"/>
    <w:rsid w:val="00DF3D9E"/>
    <w:rsid w:val="00E03BDA"/>
    <w:rsid w:val="00E0574F"/>
    <w:rsid w:val="00E13FF7"/>
    <w:rsid w:val="00E14A28"/>
    <w:rsid w:val="00E23286"/>
    <w:rsid w:val="00E23DD7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A6F49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E5AED"/>
    <w:rsid w:val="00EE6EFA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3CDA"/>
    <w:rsid w:val="00F16DE1"/>
    <w:rsid w:val="00F2255A"/>
    <w:rsid w:val="00F27373"/>
    <w:rsid w:val="00F31ECB"/>
    <w:rsid w:val="00F326B5"/>
    <w:rsid w:val="00F33F90"/>
    <w:rsid w:val="00F3564E"/>
    <w:rsid w:val="00F42B36"/>
    <w:rsid w:val="00F43239"/>
    <w:rsid w:val="00F441CE"/>
    <w:rsid w:val="00F446C5"/>
    <w:rsid w:val="00F51561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6114"/>
    <w:rsid w:val="00FA79D3"/>
    <w:rsid w:val="00FB2127"/>
    <w:rsid w:val="00FB6A08"/>
    <w:rsid w:val="00FC0474"/>
    <w:rsid w:val="00FC40C7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53B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1418</Words>
  <Characters>8512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386</cp:revision>
  <cp:lastPrinted>2019-04-30T11:10:00Z</cp:lastPrinted>
  <dcterms:created xsi:type="dcterms:W3CDTF">2022-08-12T10:48:00Z</dcterms:created>
  <dcterms:modified xsi:type="dcterms:W3CDTF">2024-04-19T07:14:00Z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