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4A1FA08" w14:textId="77777777" w:rsidR="005D35F2" w:rsidRDefault="005D35F2" w:rsidP="005D35F2">
      <w:pPr>
        <w:pStyle w:val="Tekstpodstawowy"/>
        <w:rPr>
          <w:rFonts w:ascii="Times New Roman" w:eastAsia="Calibri" w:hAnsi="Times New Roman" w:cs="Times New Roman"/>
          <w:b/>
          <w:kern w:val="3"/>
          <w:sz w:val="28"/>
          <w:szCs w:val="28"/>
        </w:rPr>
      </w:pPr>
    </w:p>
    <w:p w14:paraId="1515A830" w14:textId="311E6F84" w:rsidR="005D35F2" w:rsidRPr="0016509D" w:rsidRDefault="005D35F2" w:rsidP="0016509D">
      <w:pPr>
        <w:widowControl/>
        <w:autoSpaceDN/>
        <w:spacing w:after="160" w:line="100" w:lineRule="atLeast"/>
        <w:jc w:val="center"/>
        <w:textAlignment w:val="auto"/>
        <w:rPr>
          <w:rFonts w:ascii="Arial Narrow" w:eastAsia="Times New Roman" w:hAnsi="Arial Narrow" w:cs="Arial"/>
          <w:b/>
          <w:bCs/>
          <w:color w:val="FF0000"/>
          <w:kern w:val="1"/>
          <w:sz w:val="28"/>
          <w:szCs w:val="28"/>
          <w:lang w:eastAsia="ar-SA"/>
        </w:rPr>
      </w:pPr>
      <w:bookmarkStart w:id="0" w:name="_Hlk112237005"/>
      <w:r w:rsidRPr="005D35F2">
        <w:rPr>
          <w:rFonts w:ascii="Arial Narrow" w:eastAsia="Times New Roman" w:hAnsi="Arial Narrow" w:cs="Arial"/>
          <w:b/>
          <w:bCs/>
          <w:color w:val="FF0000"/>
          <w:kern w:val="1"/>
          <w:sz w:val="28"/>
          <w:szCs w:val="28"/>
          <w:lang w:eastAsia="ar-SA"/>
        </w:rPr>
        <w:t>Czas pracy kierowców 202</w:t>
      </w:r>
      <w:r w:rsidR="00E02D64">
        <w:rPr>
          <w:rFonts w:ascii="Arial Narrow" w:eastAsia="Times New Roman" w:hAnsi="Arial Narrow" w:cs="Arial"/>
          <w:b/>
          <w:bCs/>
          <w:color w:val="FF0000"/>
          <w:kern w:val="1"/>
          <w:sz w:val="28"/>
          <w:szCs w:val="28"/>
          <w:lang w:eastAsia="ar-SA"/>
        </w:rPr>
        <w:t>3</w:t>
      </w:r>
      <w:r w:rsidRPr="005D35F2">
        <w:rPr>
          <w:rFonts w:ascii="Arial Narrow" w:eastAsia="Times New Roman" w:hAnsi="Arial Narrow" w:cs="Arial"/>
          <w:b/>
          <w:bCs/>
          <w:color w:val="FF0000"/>
          <w:kern w:val="1"/>
          <w:sz w:val="28"/>
          <w:szCs w:val="28"/>
          <w:lang w:eastAsia="ar-SA"/>
        </w:rPr>
        <w:t xml:space="preserve"> – jak uniknąć błędów i wykroczeń</w:t>
      </w:r>
      <w:r>
        <w:rPr>
          <w:rFonts w:ascii="Arial Narrow" w:eastAsia="Times New Roman" w:hAnsi="Arial Narrow" w:cs="Arial"/>
          <w:b/>
          <w:bCs/>
          <w:color w:val="FF0000"/>
          <w:kern w:val="1"/>
          <w:sz w:val="28"/>
          <w:szCs w:val="28"/>
          <w:lang w:eastAsia="ar-SA"/>
        </w:rPr>
        <w:t xml:space="preserve"> </w:t>
      </w:r>
      <w:r w:rsidRPr="005D35F2">
        <w:rPr>
          <w:rFonts w:ascii="Arial Narrow" w:eastAsia="Times New Roman" w:hAnsi="Arial Narrow" w:cs="Arial"/>
          <w:b/>
          <w:bCs/>
          <w:color w:val="FF0000"/>
          <w:kern w:val="1"/>
          <w:sz w:val="28"/>
          <w:szCs w:val="28"/>
          <w:lang w:eastAsia="ar-SA"/>
        </w:rPr>
        <w:t>po zmianie przepisów</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7D731382" w14:textId="77777777" w:rsidTr="00F63D44">
        <w:tc>
          <w:tcPr>
            <w:tcW w:w="1445" w:type="pct"/>
          </w:tcPr>
          <w:p w14:paraId="0E61C55F" w14:textId="134444CC" w:rsidR="00EE52DB" w:rsidRPr="00EE52DB" w:rsidRDefault="000A55DF"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E02D64">
              <w:rPr>
                <w:rFonts w:ascii="Arial Narrow" w:hAnsi="Arial Narrow" w:cs="Times New Roman"/>
                <w:b/>
                <w:sz w:val="24"/>
                <w:szCs w:val="24"/>
              </w:rPr>
              <w:t>7</w:t>
            </w:r>
            <w:r>
              <w:rPr>
                <w:rFonts w:ascii="Arial Narrow" w:hAnsi="Arial Narrow" w:cs="Times New Roman"/>
                <w:b/>
                <w:sz w:val="24"/>
                <w:szCs w:val="24"/>
              </w:rPr>
              <w:t>.</w:t>
            </w:r>
            <w:r w:rsidR="00E02D64">
              <w:rPr>
                <w:rFonts w:ascii="Arial Narrow" w:hAnsi="Arial Narrow" w:cs="Times New Roman"/>
                <w:b/>
                <w:sz w:val="24"/>
                <w:szCs w:val="24"/>
              </w:rPr>
              <w:t>02</w:t>
            </w:r>
            <w:r>
              <w:rPr>
                <w:rFonts w:ascii="Arial Narrow" w:hAnsi="Arial Narrow" w:cs="Times New Roman"/>
                <w:b/>
                <w:sz w:val="24"/>
                <w:szCs w:val="24"/>
              </w:rPr>
              <w:t>.202</w:t>
            </w:r>
            <w:r w:rsidR="00E02D64">
              <w:rPr>
                <w:rFonts w:ascii="Arial Narrow" w:hAnsi="Arial Narrow" w:cs="Times New Roman"/>
                <w:b/>
                <w:sz w:val="24"/>
                <w:szCs w:val="24"/>
              </w:rPr>
              <w:t>3</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1458594611" w:edGrp="everyone"/>
            <w:permEnd w:id="1458594611"/>
          </w:p>
        </w:tc>
        <w:tc>
          <w:tcPr>
            <w:tcW w:w="1182" w:type="pct"/>
          </w:tcPr>
          <w:p w14:paraId="69288A61" w14:textId="13121006"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w:t>
            </w:r>
            <w:r w:rsidR="00AB7C5E">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53519FFA" w14:textId="76B0DB1F" w:rsidR="00EE52DB" w:rsidRPr="00EE52DB" w:rsidRDefault="005D35F2" w:rsidP="00EE52DB">
            <w:pPr>
              <w:pStyle w:val="Tekstpodstawowy"/>
              <w:jc w:val="center"/>
              <w:rPr>
                <w:rFonts w:ascii="Arial Narrow" w:hAnsi="Arial Narrow" w:cs="Times New Roman"/>
                <w:b/>
                <w:sz w:val="24"/>
                <w:szCs w:val="24"/>
              </w:rPr>
            </w:pPr>
            <w:r>
              <w:rPr>
                <w:b/>
              </w:rPr>
              <w:t>Urszula Langer</w:t>
            </w:r>
          </w:p>
        </w:tc>
      </w:tr>
    </w:tbl>
    <w:p w14:paraId="72D85587" w14:textId="6222A016" w:rsidR="005D35F2" w:rsidRDefault="00EE52DB" w:rsidP="0016509D">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8A2D3B" w:rsidRPr="002A7703">
        <w:rPr>
          <w:rFonts w:ascii="Arial Narrow" w:hAnsi="Arial Narrow" w:cs="Times New Roman"/>
          <w:bCs/>
          <w:sz w:val="22"/>
        </w:rPr>
        <w:t>Cena</w:t>
      </w:r>
      <w:r w:rsidR="00F16B2E">
        <w:rPr>
          <w:rFonts w:ascii="Arial Narrow" w:hAnsi="Arial Narrow" w:cs="Times New Roman"/>
          <w:bCs/>
          <w:strike/>
          <w:sz w:val="22"/>
        </w:rPr>
        <w:t xml:space="preserve">- </w:t>
      </w:r>
      <w:r w:rsidR="008A2D3B">
        <w:rPr>
          <w:rFonts w:ascii="Arial Narrow" w:hAnsi="Arial Narrow" w:cs="Times New Roman"/>
          <w:b/>
          <w:sz w:val="22"/>
        </w:rPr>
        <w:t>39</w:t>
      </w:r>
      <w:r w:rsidR="00F16B2E">
        <w:rPr>
          <w:rFonts w:ascii="Arial Narrow" w:hAnsi="Arial Narrow" w:cs="Times New Roman"/>
          <w:b/>
          <w:sz w:val="22"/>
        </w:rPr>
        <w:t>0</w:t>
      </w:r>
      <w:r w:rsidR="008A2D3B">
        <w:rPr>
          <w:rFonts w:ascii="Arial Narrow" w:hAnsi="Arial Narrow" w:cs="Times New Roman"/>
          <w:b/>
          <w:sz w:val="22"/>
        </w:rPr>
        <w:t xml:space="preserve"> zł netto  </w:t>
      </w:r>
      <w:r w:rsidR="0035408E" w:rsidRPr="002A7703">
        <w:rPr>
          <w:rFonts w:ascii="Arial Narrow" w:hAnsi="Arial Narrow" w:cs="Times New Roman"/>
          <w:b/>
          <w:sz w:val="22"/>
        </w:rPr>
        <w:br/>
      </w:r>
      <w:r w:rsidRPr="002A7703">
        <w:rPr>
          <w:rFonts w:ascii="Arial Narrow" w:hAnsi="Arial Narrow" w:cs="Times New Roman"/>
          <w:bCs/>
          <w:sz w:val="22"/>
        </w:rPr>
        <w:t xml:space="preserve"> </w:t>
      </w:r>
      <w:bookmarkStart w:id="1" w:name="_Hlk28506281"/>
      <w:r w:rsidR="00F6652C" w:rsidRPr="002A7703">
        <w:rPr>
          <w:rFonts w:ascii="Arial Narrow" w:hAnsi="Arial Narrow" w:cs="Times New Roman"/>
          <w:bCs/>
          <w:sz w:val="22"/>
        </w:rPr>
        <w:t xml:space="preserve">Cena obejmuje: </w:t>
      </w:r>
      <w:r w:rsidR="00F6652C" w:rsidRPr="002A7703">
        <w:rPr>
          <w:rFonts w:ascii="Arial Narrow" w:hAnsi="Arial Narrow" w:cs="Times New Roman"/>
          <w:b/>
          <w:color w:val="FF0000"/>
          <w:sz w:val="22"/>
          <w:u w:val="single"/>
        </w:rPr>
        <w:t>link do szkolenia dla 1 uczestnika</w:t>
      </w:r>
      <w:r w:rsidR="00F6652C" w:rsidRPr="002A7703">
        <w:rPr>
          <w:rFonts w:ascii="Arial Narrow" w:hAnsi="Arial Narrow" w:cs="Times New Roman"/>
          <w:b/>
          <w:sz w:val="22"/>
        </w:rPr>
        <w:t xml:space="preserve">, </w:t>
      </w:r>
      <w:r w:rsidR="00F6652C" w:rsidRPr="00BC5A0F">
        <w:rPr>
          <w:rFonts w:ascii="Arial Narrow" w:hAnsi="Arial Narrow" w:cs="Times New Roman"/>
          <w:b/>
          <w:szCs w:val="20"/>
        </w:rPr>
        <w:t>materiały szkoleniowe i certyfikat  w formie elektronicznej</w:t>
      </w:r>
      <w:r w:rsidR="00F6652C" w:rsidRPr="00EE52DB">
        <w:rPr>
          <w:rFonts w:ascii="Arial Narrow" w:hAnsi="Arial Narrow"/>
          <w:b/>
          <w:color w:val="FF0000"/>
          <w:sz w:val="24"/>
          <w:szCs w:val="24"/>
        </w:rPr>
        <w:br/>
      </w:r>
    </w:p>
    <w:p w14:paraId="76BDA694" w14:textId="77777777" w:rsidR="0016509D" w:rsidRPr="0016509D" w:rsidRDefault="0016509D" w:rsidP="0016509D">
      <w:pPr>
        <w:pStyle w:val="Tekstpodstawowy"/>
        <w:rPr>
          <w:rFonts w:ascii="Arial Narrow" w:hAnsi="Arial Narrow" w:cs="Times New Roman"/>
          <w:b/>
          <w:sz w:val="22"/>
        </w:rPr>
      </w:pPr>
    </w:p>
    <w:p w14:paraId="6AA778A2" w14:textId="5D6EC663" w:rsidR="001B4C6A" w:rsidRPr="003D34BE" w:rsidRDefault="00EF1667" w:rsidP="003D34BE">
      <w:pPr>
        <w:jc w:val="both"/>
        <w:rPr>
          <w:rFonts w:ascii="Arial Narrow" w:hAnsi="Arial Narrow"/>
          <w:b/>
          <w:color w:val="FF0000"/>
          <w:sz w:val="18"/>
          <w:szCs w:val="18"/>
        </w:rPr>
      </w:pPr>
      <w:r w:rsidRPr="005D35F2">
        <w:rPr>
          <w:rFonts w:ascii="Arial Narrow" w:hAnsi="Arial Narrow"/>
          <w:b/>
          <w:color w:val="FF0000"/>
          <w:sz w:val="20"/>
          <w:szCs w:val="20"/>
        </w:rPr>
        <w:t>Wykładowca</w:t>
      </w:r>
      <w:bookmarkEnd w:id="1"/>
      <w:r w:rsidR="005D35F2">
        <w:rPr>
          <w:rFonts w:ascii="Arial Narrow" w:hAnsi="Arial Narrow"/>
          <w:b/>
          <w:color w:val="FF0000"/>
          <w:sz w:val="20"/>
          <w:szCs w:val="20"/>
        </w:rPr>
        <w:t xml:space="preserve">-Urszula Langer </w:t>
      </w:r>
      <w:r w:rsidR="005D35F2" w:rsidRPr="005D35F2">
        <w:rPr>
          <w:rFonts w:ascii="Arial Narrow" w:eastAsia="Times New Roman" w:hAnsi="Arial Narrow" w:cs="Times New Roman"/>
          <w:kern w:val="0"/>
          <w:sz w:val="20"/>
          <w:szCs w:val="20"/>
          <w:lang w:eastAsia="pl-PL"/>
        </w:rPr>
        <w:t xml:space="preserve"> </w:t>
      </w:r>
      <w:r w:rsidR="005D35F2" w:rsidRPr="003D34BE">
        <w:rPr>
          <w:rFonts w:ascii="Arial Narrow" w:eastAsia="Times New Roman" w:hAnsi="Arial Narrow" w:cs="Times New Roman"/>
          <w:kern w:val="0"/>
          <w:sz w:val="18"/>
          <w:szCs w:val="18"/>
          <w:lang w:eastAsia="pl-PL"/>
        </w:rPr>
        <w:t xml:space="preserve">Prawnik, wieloletni praktyk zagadnień związanych z prawem pracy. Od kilkunastu lat pracownik państwowej instytucji kontrolnej, zajmującej się nadzorem nad przestrzeganiem prawa pracy. Autor publikacji o czasie pracy kierowców oraz uprawnieniach pracowniczych związanych z rodzicielstwem. Specjalista z zakresu prawa w placówkach medycznych i placówkach oświatowych. Wieloletni wykładowca studiów podyplomowych w zakresie prawa pracy, zarządzania w ochronie zdrowia i bhp, trener i szkoleniowiec prawa pracy. Wykładowca z zakresu prawa pracy, czasu pracy, PPK i mobbingu i dyskryminacji w zatrudnieniu. </w:t>
      </w: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02AA4519" w14:textId="77777777" w:rsidR="00EB4E18" w:rsidRPr="008D7ACF" w:rsidRDefault="00EB4E18" w:rsidP="00EB4E18">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59298BF3" w14:textId="77777777" w:rsidR="00EB4E18" w:rsidRPr="008D7ACF" w:rsidRDefault="00EB4E18" w:rsidP="00EB4E18">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29EAC824" w14:textId="77777777" w:rsidR="00EB4E18" w:rsidRPr="008D7ACF" w:rsidRDefault="00EB4E18" w:rsidP="00EB4E18">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14A3F34" w14:textId="1972215B" w:rsidR="008D7ACF" w:rsidRPr="003D34BE"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43098C27" w14:textId="13E9C530" w:rsidR="00657F39" w:rsidRDefault="000C5F56" w:rsidP="00810D1D">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CFA8CA8" w14:textId="26D82C06" w:rsidR="001B4C6A" w:rsidRPr="003D34BE" w:rsidRDefault="00657F39" w:rsidP="003D34BE">
      <w:pPr>
        <w:widowControl/>
        <w:autoSpaceDN/>
        <w:spacing w:after="160" w:line="100" w:lineRule="atLeast"/>
        <w:jc w:val="center"/>
        <w:textAlignment w:val="auto"/>
        <w:rPr>
          <w:rFonts w:ascii="Arial Narrow" w:eastAsia="Times New Roman" w:hAnsi="Arial Narrow" w:cs="Arial"/>
          <w:b/>
          <w:bCs/>
          <w:color w:val="FF0000"/>
          <w:kern w:val="1"/>
          <w:sz w:val="28"/>
          <w:szCs w:val="28"/>
          <w:lang w:eastAsia="ar-SA"/>
        </w:rPr>
      </w:pPr>
      <w:r w:rsidRPr="005D35F2">
        <w:rPr>
          <w:rFonts w:ascii="Arial Narrow" w:eastAsia="Times New Roman" w:hAnsi="Arial Narrow" w:cs="Arial"/>
          <w:b/>
          <w:bCs/>
          <w:color w:val="FF0000"/>
          <w:kern w:val="1"/>
          <w:sz w:val="28"/>
          <w:szCs w:val="28"/>
          <w:lang w:eastAsia="ar-SA"/>
        </w:rPr>
        <w:t>Czas pracy kierowców 202</w:t>
      </w:r>
      <w:r w:rsidR="00E02D64">
        <w:rPr>
          <w:rFonts w:ascii="Arial Narrow" w:eastAsia="Times New Roman" w:hAnsi="Arial Narrow" w:cs="Arial"/>
          <w:b/>
          <w:bCs/>
          <w:color w:val="FF0000"/>
          <w:kern w:val="1"/>
          <w:sz w:val="28"/>
          <w:szCs w:val="28"/>
          <w:lang w:eastAsia="ar-SA"/>
        </w:rPr>
        <w:t>3</w:t>
      </w:r>
      <w:r w:rsidRPr="005D35F2">
        <w:rPr>
          <w:rFonts w:ascii="Arial Narrow" w:eastAsia="Times New Roman" w:hAnsi="Arial Narrow" w:cs="Arial"/>
          <w:b/>
          <w:bCs/>
          <w:color w:val="FF0000"/>
          <w:kern w:val="1"/>
          <w:sz w:val="28"/>
          <w:szCs w:val="28"/>
          <w:lang w:eastAsia="ar-SA"/>
        </w:rPr>
        <w:t xml:space="preserve"> – jak uniknąć błędów i wykroczeń</w:t>
      </w:r>
      <w:r>
        <w:rPr>
          <w:rFonts w:ascii="Arial Narrow" w:eastAsia="Times New Roman" w:hAnsi="Arial Narrow" w:cs="Arial"/>
          <w:b/>
          <w:bCs/>
          <w:color w:val="FF0000"/>
          <w:kern w:val="1"/>
          <w:sz w:val="28"/>
          <w:szCs w:val="28"/>
          <w:lang w:eastAsia="ar-SA"/>
        </w:rPr>
        <w:t xml:space="preserve"> </w:t>
      </w:r>
      <w:r w:rsidRPr="005D35F2">
        <w:rPr>
          <w:rFonts w:ascii="Arial Narrow" w:eastAsia="Times New Roman" w:hAnsi="Arial Narrow" w:cs="Arial"/>
          <w:b/>
          <w:bCs/>
          <w:color w:val="FF0000"/>
          <w:kern w:val="1"/>
          <w:sz w:val="28"/>
          <w:szCs w:val="28"/>
          <w:lang w:eastAsia="ar-SA"/>
        </w:rPr>
        <w:t>po zmianie przepisów</w:t>
      </w:r>
      <w:r w:rsidR="001B4C6A">
        <w:rPr>
          <w:b/>
          <w:color w:val="FF0000"/>
          <w:sz w:val="32"/>
          <w:szCs w:val="32"/>
        </w:rPr>
        <w:br/>
      </w:r>
    </w:p>
    <w:p w14:paraId="09FBE478" w14:textId="77777777" w:rsidR="00657F39" w:rsidRPr="00657F39" w:rsidRDefault="00657F39" w:rsidP="00657F39">
      <w:pPr>
        <w:widowControl/>
        <w:numPr>
          <w:ilvl w:val="0"/>
          <w:numId w:val="46"/>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Regulacje dotyczące norm czasu jazdy</w:t>
      </w:r>
      <w:r w:rsidRPr="00657F39">
        <w:rPr>
          <w:rFonts w:ascii="Arial Narrow" w:eastAsia="Times New Roman" w:hAnsi="Arial Narrow" w:cs="Open Sans"/>
          <w:b/>
          <w:bCs/>
          <w:kern w:val="0"/>
          <w:lang w:eastAsia="pl-PL"/>
        </w:rPr>
        <w:t xml:space="preserve">, </w:t>
      </w:r>
      <w:r w:rsidRPr="00657F39">
        <w:rPr>
          <w:rFonts w:ascii="Arial Narrow" w:eastAsia="Times New Roman" w:hAnsi="Arial Narrow" w:cs="Open Sans"/>
          <w:kern w:val="0"/>
          <w:lang w:eastAsia="pl-PL"/>
        </w:rPr>
        <w:t>czasu postoju, obowiązkowych przerw i czasu odpoczynku kierowców</w:t>
      </w:r>
    </w:p>
    <w:p w14:paraId="1F78962E" w14:textId="77777777" w:rsidR="00657F39" w:rsidRPr="00657F39" w:rsidRDefault="00657F39" w:rsidP="00657F39">
      <w:pPr>
        <w:widowControl/>
        <w:shd w:val="clear" w:color="auto" w:fill="FFFFFF"/>
        <w:suppressAutoHyphens w:val="0"/>
        <w:autoSpaceDN/>
        <w:spacing w:after="0" w:line="240" w:lineRule="auto"/>
        <w:ind w:left="720"/>
        <w:textAlignment w:val="auto"/>
        <w:rPr>
          <w:rFonts w:ascii="Arial Narrow" w:eastAsia="Times New Roman" w:hAnsi="Arial Narrow" w:cs="Open Sans"/>
          <w:kern w:val="0"/>
          <w:lang w:eastAsia="pl-PL"/>
        </w:rPr>
      </w:pPr>
    </w:p>
    <w:p w14:paraId="70261A3B" w14:textId="77777777" w:rsidR="00657F39" w:rsidRPr="00657F39" w:rsidRDefault="00657F39" w:rsidP="00657F39">
      <w:pPr>
        <w:widowControl/>
        <w:numPr>
          <w:ilvl w:val="0"/>
          <w:numId w:val="46"/>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Normy czasu pracy kierowców w transporcie drogowym wynikających z R 561/06</w:t>
      </w:r>
    </w:p>
    <w:p w14:paraId="00C93A21" w14:textId="77777777" w:rsidR="00657F39" w:rsidRPr="00657F39" w:rsidRDefault="00657F39" w:rsidP="00657F39">
      <w:pPr>
        <w:widowControl/>
        <w:shd w:val="clear" w:color="auto" w:fill="FFFFFF"/>
        <w:suppressAutoHyphens w:val="0"/>
        <w:autoSpaceDN/>
        <w:spacing w:after="0" w:line="240" w:lineRule="auto"/>
        <w:ind w:left="720"/>
        <w:textAlignment w:val="auto"/>
        <w:rPr>
          <w:rFonts w:ascii="Arial Narrow" w:eastAsia="Times New Roman" w:hAnsi="Arial Narrow" w:cs="Open Sans"/>
          <w:kern w:val="0"/>
          <w:lang w:eastAsia="pl-PL"/>
        </w:rPr>
      </w:pPr>
    </w:p>
    <w:p w14:paraId="42C7BEA8" w14:textId="77777777" w:rsidR="00657F39" w:rsidRPr="00657F39" w:rsidRDefault="00657F39" w:rsidP="00657F39">
      <w:pPr>
        <w:widowControl/>
        <w:numPr>
          <w:ilvl w:val="0"/>
          <w:numId w:val="46"/>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Rozporządzenie 561/06 a ustawa o czasie pracy kierowców</w:t>
      </w:r>
    </w:p>
    <w:p w14:paraId="03EA157E" w14:textId="77777777" w:rsidR="00657F39" w:rsidRPr="00657F39" w:rsidRDefault="00657F39" w:rsidP="00657F39">
      <w:pPr>
        <w:widowControl/>
        <w:shd w:val="clear" w:color="auto" w:fill="FFFFFF"/>
        <w:suppressAutoHyphens w:val="0"/>
        <w:autoSpaceDN/>
        <w:spacing w:after="0" w:line="240" w:lineRule="auto"/>
        <w:textAlignment w:val="auto"/>
        <w:rPr>
          <w:rFonts w:ascii="Arial Narrow" w:eastAsia="Times New Roman" w:hAnsi="Arial Narrow" w:cs="Open Sans"/>
          <w:kern w:val="0"/>
          <w:lang w:eastAsia="pl-PL"/>
        </w:rPr>
      </w:pPr>
    </w:p>
    <w:p w14:paraId="46473546" w14:textId="77777777" w:rsidR="00657F39" w:rsidRPr="00657F39" w:rsidRDefault="00657F39" w:rsidP="00657F39">
      <w:pPr>
        <w:widowControl/>
        <w:numPr>
          <w:ilvl w:val="0"/>
          <w:numId w:val="46"/>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Rejestracji danych przez tachografy - stary typ a nowy? - nowe rozwiązania</w:t>
      </w:r>
      <w:r w:rsidRPr="00657F39">
        <w:rPr>
          <w:rFonts w:ascii="Arial Narrow" w:eastAsia="Times New Roman" w:hAnsi="Arial Narrow" w:cs="Open Sans"/>
          <w:kern w:val="0"/>
          <w:lang w:eastAsia="pl-PL"/>
        </w:rPr>
        <w:br/>
        <w:t xml:space="preserve"> </w:t>
      </w:r>
    </w:p>
    <w:p w14:paraId="34D3A89B" w14:textId="77777777" w:rsidR="00657F39" w:rsidRPr="00657F39" w:rsidRDefault="00657F39" w:rsidP="00657F39">
      <w:pPr>
        <w:widowControl/>
        <w:numPr>
          <w:ilvl w:val="0"/>
          <w:numId w:val="46"/>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 xml:space="preserve">Systemy czasu pracy/ rozkłady/ i okresy rozliczeniowe </w:t>
      </w:r>
      <w:r w:rsidRPr="00657F39">
        <w:rPr>
          <w:rFonts w:ascii="Arial Narrow" w:eastAsia="Times New Roman" w:hAnsi="Arial Narrow" w:cs="Open Sans"/>
          <w:kern w:val="0"/>
          <w:lang w:eastAsia="pl-PL"/>
        </w:rPr>
        <w:br/>
      </w:r>
    </w:p>
    <w:p w14:paraId="36F8048C" w14:textId="77777777" w:rsidR="00657F39" w:rsidRPr="00657F39" w:rsidRDefault="00657F39" w:rsidP="00657F39">
      <w:pPr>
        <w:widowControl/>
        <w:numPr>
          <w:ilvl w:val="0"/>
          <w:numId w:val="46"/>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Ewidencja czasu pracy kierowcy – omówienie planowanych zmian w tym zakresie</w:t>
      </w:r>
      <w:r w:rsidRPr="00657F39">
        <w:rPr>
          <w:rFonts w:ascii="Arial Narrow" w:eastAsia="Times New Roman" w:hAnsi="Arial Narrow" w:cs="Open Sans"/>
          <w:kern w:val="0"/>
          <w:lang w:eastAsia="pl-PL"/>
        </w:rPr>
        <w:br/>
      </w:r>
    </w:p>
    <w:p w14:paraId="63D33836" w14:textId="77777777" w:rsidR="00657F39" w:rsidRPr="00657F39" w:rsidRDefault="00657F39" w:rsidP="00657F39">
      <w:pPr>
        <w:widowControl/>
        <w:shd w:val="clear" w:color="auto" w:fill="FFFFFF"/>
        <w:suppressAutoHyphens w:val="0"/>
        <w:autoSpaceDN/>
        <w:spacing w:after="0" w:line="240" w:lineRule="auto"/>
        <w:textAlignment w:val="auto"/>
        <w:rPr>
          <w:rFonts w:ascii="Arial Narrow" w:eastAsia="Times New Roman" w:hAnsi="Arial Narrow" w:cs="Open Sans"/>
          <w:kern w:val="0"/>
          <w:lang w:eastAsia="pl-PL"/>
        </w:rPr>
      </w:pPr>
    </w:p>
    <w:p w14:paraId="39206927" w14:textId="77777777" w:rsidR="00657F39" w:rsidRPr="00657F39" w:rsidRDefault="00657F39" w:rsidP="00657F39">
      <w:pPr>
        <w:widowControl/>
        <w:numPr>
          <w:ilvl w:val="0"/>
          <w:numId w:val="45"/>
        </w:numPr>
        <w:shd w:val="clear" w:color="auto" w:fill="FFFFFF"/>
        <w:suppressAutoHyphens w:val="0"/>
        <w:autoSpaceDN/>
        <w:spacing w:after="0" w:line="240" w:lineRule="auto"/>
        <w:textAlignment w:val="auto"/>
        <w:rPr>
          <w:rFonts w:ascii="Arial Narrow" w:eastAsia="Times New Roman" w:hAnsi="Arial Narrow" w:cs="Open Sans"/>
          <w:b/>
          <w:bCs/>
          <w:kern w:val="0"/>
          <w:lang w:eastAsia="pl-PL"/>
        </w:rPr>
      </w:pPr>
      <w:r w:rsidRPr="00657F39">
        <w:rPr>
          <w:rFonts w:ascii="Arial Narrow" w:eastAsia="Times New Roman" w:hAnsi="Arial Narrow" w:cs="Open Sans"/>
          <w:b/>
          <w:bCs/>
          <w:kern w:val="0"/>
          <w:lang w:eastAsia="pl-PL"/>
        </w:rPr>
        <w:t>Należności pieniężne dla kierowcy - jak prawidłowo ustalić, naliczyć bez</w:t>
      </w:r>
      <w:r w:rsidRPr="00657F39">
        <w:rPr>
          <w:rFonts w:ascii="Arial Narrow" w:eastAsia="Times New Roman" w:hAnsi="Arial Narrow" w:cs="Open Sans"/>
          <w:b/>
          <w:bCs/>
          <w:kern w:val="0"/>
          <w:lang w:eastAsia="pl-PL"/>
        </w:rPr>
        <w:br/>
        <w:t xml:space="preserve"> popełniania wykroczeń pracowniczych? </w:t>
      </w:r>
    </w:p>
    <w:p w14:paraId="2B6EC879" w14:textId="77777777" w:rsidR="00657F39" w:rsidRPr="00657F39" w:rsidRDefault="00657F39" w:rsidP="00657F39">
      <w:pPr>
        <w:widowControl/>
        <w:shd w:val="clear" w:color="auto" w:fill="FFFFFF"/>
        <w:suppressAutoHyphens w:val="0"/>
        <w:autoSpaceDN/>
        <w:spacing w:after="0" w:line="240" w:lineRule="auto"/>
        <w:ind w:left="1080"/>
        <w:textAlignment w:val="auto"/>
        <w:rPr>
          <w:rFonts w:ascii="Arial Narrow" w:eastAsia="Times New Roman" w:hAnsi="Arial Narrow" w:cs="Open Sans"/>
          <w:b/>
          <w:bCs/>
          <w:kern w:val="0"/>
          <w:lang w:eastAsia="pl-PL"/>
        </w:rPr>
      </w:pPr>
    </w:p>
    <w:p w14:paraId="540D927D" w14:textId="77777777" w:rsidR="00657F39" w:rsidRPr="00657F39" w:rsidRDefault="00657F39" w:rsidP="00657F39">
      <w:pPr>
        <w:widowControl/>
        <w:numPr>
          <w:ilvl w:val="0"/>
          <w:numId w:val="47"/>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 xml:space="preserve">Jak prawidłowo ustalić wynagrodzenie? </w:t>
      </w:r>
      <w:r w:rsidRPr="00657F39">
        <w:rPr>
          <w:rFonts w:ascii="Arial Narrow" w:eastAsia="Times New Roman" w:hAnsi="Arial Narrow" w:cs="Open Sans"/>
          <w:kern w:val="0"/>
          <w:lang w:eastAsia="pl-PL"/>
        </w:rPr>
        <w:br/>
      </w:r>
    </w:p>
    <w:p w14:paraId="27B998A8" w14:textId="77777777" w:rsidR="00657F39" w:rsidRPr="00657F39" w:rsidRDefault="00657F39" w:rsidP="00657F39">
      <w:pPr>
        <w:widowControl/>
        <w:numPr>
          <w:ilvl w:val="0"/>
          <w:numId w:val="47"/>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Świadczenia za pracę w porze nocnej</w:t>
      </w:r>
      <w:r w:rsidRPr="00657F39">
        <w:rPr>
          <w:rFonts w:ascii="Arial Narrow" w:eastAsia="Times New Roman" w:hAnsi="Arial Narrow" w:cs="Open Sans"/>
          <w:kern w:val="0"/>
          <w:lang w:eastAsia="pl-PL"/>
        </w:rPr>
        <w:br/>
      </w:r>
    </w:p>
    <w:p w14:paraId="1622374E" w14:textId="77777777" w:rsidR="00657F39" w:rsidRPr="00657F39" w:rsidRDefault="00657F39" w:rsidP="00657F39">
      <w:pPr>
        <w:widowControl/>
        <w:numPr>
          <w:ilvl w:val="0"/>
          <w:numId w:val="47"/>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Świadczenia z tytułu pracy w godzinach nadliczbowych</w:t>
      </w:r>
      <w:r w:rsidRPr="00657F39">
        <w:rPr>
          <w:rFonts w:ascii="Arial Narrow" w:eastAsia="Times New Roman" w:hAnsi="Arial Narrow" w:cs="Open Sans"/>
          <w:kern w:val="0"/>
          <w:lang w:eastAsia="pl-PL"/>
        </w:rPr>
        <w:br/>
      </w:r>
    </w:p>
    <w:p w14:paraId="39B06FBF" w14:textId="77777777" w:rsidR="00657F39" w:rsidRPr="00657F39" w:rsidRDefault="00657F39" w:rsidP="00657F39">
      <w:pPr>
        <w:widowControl/>
        <w:numPr>
          <w:ilvl w:val="0"/>
          <w:numId w:val="47"/>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Świadczenia za dyżury</w:t>
      </w:r>
      <w:r w:rsidRPr="00657F39">
        <w:rPr>
          <w:rFonts w:ascii="Arial Narrow" w:eastAsia="Times New Roman" w:hAnsi="Arial Narrow" w:cs="Open Sans"/>
          <w:kern w:val="0"/>
          <w:lang w:eastAsia="pl-PL"/>
        </w:rPr>
        <w:br/>
      </w:r>
    </w:p>
    <w:p w14:paraId="40BBC602" w14:textId="77777777" w:rsidR="00657F39" w:rsidRPr="00657F39" w:rsidRDefault="00657F39" w:rsidP="00657F39">
      <w:pPr>
        <w:widowControl/>
        <w:numPr>
          <w:ilvl w:val="0"/>
          <w:numId w:val="47"/>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 xml:space="preserve">Należności z tytułu podróży służbowej dla kierowcy </w:t>
      </w:r>
      <w:r w:rsidRPr="00657F39">
        <w:rPr>
          <w:rFonts w:ascii="Arial Narrow" w:eastAsia="Times New Roman" w:hAnsi="Arial Narrow" w:cs="Open Sans"/>
          <w:kern w:val="0"/>
          <w:lang w:eastAsia="pl-PL"/>
        </w:rPr>
        <w:br/>
      </w:r>
    </w:p>
    <w:p w14:paraId="7EA80979" w14:textId="77777777" w:rsidR="00657F39" w:rsidRPr="00657F39" w:rsidRDefault="00657F39" w:rsidP="00657F39">
      <w:pPr>
        <w:widowControl/>
        <w:numPr>
          <w:ilvl w:val="0"/>
          <w:numId w:val="47"/>
        </w:numPr>
        <w:shd w:val="clear" w:color="auto" w:fill="FFFFFF"/>
        <w:suppressAutoHyphens w:val="0"/>
        <w:autoSpaceDN/>
        <w:spacing w:after="0" w:line="240" w:lineRule="auto"/>
        <w:textAlignment w:val="auto"/>
        <w:rPr>
          <w:rFonts w:ascii="Arial Narrow" w:eastAsia="Times New Roman" w:hAnsi="Arial Narrow" w:cs="Open Sans"/>
          <w:kern w:val="0"/>
          <w:lang w:eastAsia="pl-PL"/>
        </w:rPr>
      </w:pPr>
      <w:r w:rsidRPr="00657F39">
        <w:rPr>
          <w:rFonts w:ascii="Arial Narrow" w:eastAsia="Times New Roman" w:hAnsi="Arial Narrow" w:cs="Open Sans"/>
          <w:kern w:val="0"/>
          <w:lang w:eastAsia="pl-PL"/>
        </w:rPr>
        <w:t>Diety i Ryczałty za noclegi</w:t>
      </w:r>
      <w:r w:rsidRPr="00657F39">
        <w:rPr>
          <w:rFonts w:ascii="Arial Narrow" w:eastAsia="Times New Roman" w:hAnsi="Arial Narrow" w:cs="Open Sans"/>
          <w:kern w:val="0"/>
          <w:lang w:eastAsia="pl-PL"/>
        </w:rPr>
        <w:br/>
      </w:r>
    </w:p>
    <w:p w14:paraId="0F80637E" w14:textId="77777777" w:rsidR="00657F39" w:rsidRPr="00657F39" w:rsidRDefault="00657F39" w:rsidP="00657F39">
      <w:pPr>
        <w:widowControl/>
        <w:shd w:val="clear" w:color="auto" w:fill="FFFFFF"/>
        <w:suppressAutoHyphens w:val="0"/>
        <w:autoSpaceDN/>
        <w:spacing w:after="0" w:line="240" w:lineRule="auto"/>
        <w:ind w:left="1080"/>
        <w:textAlignment w:val="auto"/>
        <w:rPr>
          <w:rFonts w:ascii="Arial Narrow" w:eastAsia="Times New Roman" w:hAnsi="Arial Narrow" w:cs="Open Sans"/>
          <w:kern w:val="0"/>
          <w:lang w:eastAsia="pl-PL"/>
        </w:rPr>
      </w:pPr>
    </w:p>
    <w:p w14:paraId="2203C140" w14:textId="2D8D3838" w:rsidR="00657F39" w:rsidRPr="003D34BE" w:rsidRDefault="00657F39" w:rsidP="003D34BE">
      <w:pPr>
        <w:widowControl/>
        <w:numPr>
          <w:ilvl w:val="0"/>
          <w:numId w:val="45"/>
        </w:numPr>
        <w:shd w:val="clear" w:color="auto" w:fill="FFFFFF"/>
        <w:suppressAutoHyphens w:val="0"/>
        <w:autoSpaceDN/>
        <w:spacing w:after="0" w:line="240" w:lineRule="auto"/>
        <w:textAlignment w:val="auto"/>
        <w:rPr>
          <w:rFonts w:ascii="Arial Narrow" w:eastAsia="Times New Roman" w:hAnsi="Arial Narrow" w:cs="Open Sans"/>
          <w:b/>
          <w:bCs/>
          <w:kern w:val="0"/>
          <w:lang w:eastAsia="pl-PL"/>
        </w:rPr>
      </w:pPr>
      <w:r w:rsidRPr="00657F39">
        <w:rPr>
          <w:rFonts w:ascii="Arial Narrow" w:eastAsia="Times New Roman" w:hAnsi="Arial Narrow" w:cs="Open Sans"/>
          <w:b/>
          <w:bCs/>
          <w:kern w:val="0"/>
          <w:lang w:eastAsia="pl-PL"/>
        </w:rPr>
        <w:t>Odpowiedzialność wykroczeniowa za naruszenia w zakresie czasu pracy</w:t>
      </w:r>
      <w:r w:rsidRPr="00657F39">
        <w:rPr>
          <w:rFonts w:ascii="Arial Narrow" w:eastAsia="Times New Roman" w:hAnsi="Arial Narrow" w:cs="Open Sans"/>
          <w:b/>
          <w:bCs/>
          <w:kern w:val="0"/>
          <w:lang w:eastAsia="pl-PL"/>
        </w:rPr>
        <w:br/>
        <w:t xml:space="preserve"> i wynagrodzeń pracowniczych.  </w:t>
      </w:r>
    </w:p>
    <w:p w14:paraId="2119592B" w14:textId="77777777" w:rsidR="001B4C6A" w:rsidRPr="001B4C6A" w:rsidRDefault="001B4C6A" w:rsidP="001B4C6A">
      <w:pPr>
        <w:widowControl/>
        <w:autoSpaceDN/>
        <w:spacing w:after="120"/>
        <w:textAlignment w:val="auto"/>
        <w:rPr>
          <w:rFonts w:ascii="Arial Narrow" w:hAnsi="Arial Narrow" w:cstheme="minorHAnsi"/>
          <w:b/>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sectPr w:rsidR="00E337C6" w:rsidRPr="00021E07"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D6A4" w14:textId="77777777" w:rsidR="003D502C" w:rsidRDefault="003D502C">
      <w:pPr>
        <w:spacing w:after="0" w:line="240" w:lineRule="auto"/>
      </w:pPr>
      <w:r>
        <w:separator/>
      </w:r>
    </w:p>
  </w:endnote>
  <w:endnote w:type="continuationSeparator" w:id="0">
    <w:p w14:paraId="041A9158" w14:textId="77777777" w:rsidR="003D502C" w:rsidRDefault="003D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C7C9" w14:textId="77777777" w:rsidR="003D502C" w:rsidRDefault="003D502C">
      <w:pPr>
        <w:spacing w:after="0" w:line="240" w:lineRule="auto"/>
      </w:pPr>
      <w:r>
        <w:rPr>
          <w:color w:val="000000"/>
        </w:rPr>
        <w:separator/>
      </w:r>
    </w:p>
  </w:footnote>
  <w:footnote w:type="continuationSeparator" w:id="0">
    <w:p w14:paraId="4192873F" w14:textId="77777777" w:rsidR="003D502C" w:rsidRDefault="003D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31"/>
        </w:tabs>
        <w:ind w:left="631" w:hanging="283"/>
      </w:pPr>
      <w:rPr>
        <w:rFonts w:ascii="Symbol" w:hAnsi="Symbol" w:cs="OpenSymbol"/>
      </w:rPr>
    </w:lvl>
    <w:lvl w:ilvl="1">
      <w:start w:val="1"/>
      <w:numFmt w:val="bullet"/>
      <w:lvlText w:val=""/>
      <w:lvlJc w:val="left"/>
      <w:pPr>
        <w:tabs>
          <w:tab w:val="num" w:pos="1338"/>
        </w:tabs>
        <w:ind w:left="1338" w:hanging="283"/>
      </w:pPr>
      <w:rPr>
        <w:rFonts w:ascii="Symbol" w:hAnsi="Symbol" w:cs="OpenSymbol"/>
      </w:rPr>
    </w:lvl>
    <w:lvl w:ilvl="2">
      <w:start w:val="1"/>
      <w:numFmt w:val="bullet"/>
      <w:lvlText w:val=""/>
      <w:lvlJc w:val="left"/>
      <w:pPr>
        <w:tabs>
          <w:tab w:val="num" w:pos="2045"/>
        </w:tabs>
        <w:ind w:left="2045" w:hanging="283"/>
      </w:pPr>
      <w:rPr>
        <w:rFonts w:ascii="Symbol" w:hAnsi="Symbol" w:cs="OpenSymbol"/>
      </w:rPr>
    </w:lvl>
    <w:lvl w:ilvl="3">
      <w:start w:val="1"/>
      <w:numFmt w:val="bullet"/>
      <w:lvlText w:val=""/>
      <w:lvlJc w:val="left"/>
      <w:pPr>
        <w:tabs>
          <w:tab w:val="num" w:pos="2752"/>
        </w:tabs>
        <w:ind w:left="2752" w:hanging="283"/>
      </w:pPr>
      <w:rPr>
        <w:rFonts w:ascii="Symbol" w:hAnsi="Symbol" w:cs="OpenSymbol"/>
      </w:rPr>
    </w:lvl>
    <w:lvl w:ilvl="4">
      <w:start w:val="1"/>
      <w:numFmt w:val="bullet"/>
      <w:lvlText w:val=""/>
      <w:lvlJc w:val="left"/>
      <w:pPr>
        <w:tabs>
          <w:tab w:val="num" w:pos="3459"/>
        </w:tabs>
        <w:ind w:left="3459" w:hanging="283"/>
      </w:pPr>
      <w:rPr>
        <w:rFonts w:ascii="Symbol" w:hAnsi="Symbol" w:cs="OpenSymbol"/>
      </w:rPr>
    </w:lvl>
    <w:lvl w:ilvl="5">
      <w:start w:val="1"/>
      <w:numFmt w:val="bullet"/>
      <w:lvlText w:val=""/>
      <w:lvlJc w:val="left"/>
      <w:pPr>
        <w:tabs>
          <w:tab w:val="num" w:pos="4166"/>
        </w:tabs>
        <w:ind w:left="4166" w:hanging="283"/>
      </w:pPr>
      <w:rPr>
        <w:rFonts w:ascii="Symbol" w:hAnsi="Symbol" w:cs="OpenSymbol"/>
      </w:rPr>
    </w:lvl>
    <w:lvl w:ilvl="6">
      <w:start w:val="1"/>
      <w:numFmt w:val="bullet"/>
      <w:lvlText w:val=""/>
      <w:lvlJc w:val="left"/>
      <w:pPr>
        <w:tabs>
          <w:tab w:val="num" w:pos="4873"/>
        </w:tabs>
        <w:ind w:left="4873" w:hanging="283"/>
      </w:pPr>
      <w:rPr>
        <w:rFonts w:ascii="Symbol" w:hAnsi="Symbol" w:cs="OpenSymbol"/>
      </w:rPr>
    </w:lvl>
    <w:lvl w:ilvl="7">
      <w:start w:val="1"/>
      <w:numFmt w:val="bullet"/>
      <w:lvlText w:val=""/>
      <w:lvlJc w:val="left"/>
      <w:pPr>
        <w:tabs>
          <w:tab w:val="num" w:pos="5580"/>
        </w:tabs>
        <w:ind w:left="5580" w:hanging="283"/>
      </w:pPr>
      <w:rPr>
        <w:rFonts w:ascii="Symbol" w:hAnsi="Symbol" w:cs="OpenSymbol"/>
      </w:rPr>
    </w:lvl>
    <w:lvl w:ilvl="8">
      <w:start w:val="1"/>
      <w:numFmt w:val="bullet"/>
      <w:lvlText w:val=""/>
      <w:lvlJc w:val="left"/>
      <w:pPr>
        <w:tabs>
          <w:tab w:val="num" w:pos="6287"/>
        </w:tabs>
        <w:ind w:left="6287"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A2659AC"/>
    <w:multiLevelType w:val="hybridMultilevel"/>
    <w:tmpl w:val="BB60D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AC104A8"/>
    <w:multiLevelType w:val="hybridMultilevel"/>
    <w:tmpl w:val="C2A4831E"/>
    <w:lvl w:ilvl="0" w:tplc="BB88DE7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E777EDC"/>
    <w:multiLevelType w:val="hybridMultilevel"/>
    <w:tmpl w:val="0964BC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079641310">
    <w:abstractNumId w:val="27"/>
  </w:num>
  <w:num w:numId="2" w16cid:durableId="1678653740">
    <w:abstractNumId w:val="21"/>
  </w:num>
  <w:num w:numId="3" w16cid:durableId="261382043">
    <w:abstractNumId w:val="29"/>
  </w:num>
  <w:num w:numId="4" w16cid:durableId="1520777818">
    <w:abstractNumId w:val="24"/>
  </w:num>
  <w:num w:numId="5" w16cid:durableId="1095517474">
    <w:abstractNumId w:val="22"/>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1"/>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2"/>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7"/>
  </w:num>
  <w:num w:numId="41" w16cid:durableId="618998675">
    <w:abstractNumId w:val="30"/>
  </w:num>
  <w:num w:numId="42" w16cid:durableId="1440182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4584150">
    <w:abstractNumId w:val="43"/>
  </w:num>
  <w:num w:numId="46" w16cid:durableId="254441886">
    <w:abstractNumId w:val="16"/>
  </w:num>
  <w:num w:numId="47" w16cid:durableId="1950776643">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fk3KQWvNZ2Tz3DRyaPiEYXRG0Pr/s+I/snMX1vt/ckPRASQZyEG6PfcMCQj+yy1re0ptf/7eQw+VZf+JuUxeVA==" w:salt="owpmxIe1lAv0ABRtYRNZo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16B22"/>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509D"/>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2244"/>
    <w:rsid w:val="001E239A"/>
    <w:rsid w:val="001E2D6D"/>
    <w:rsid w:val="001F58D0"/>
    <w:rsid w:val="001F6B5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34BE"/>
    <w:rsid w:val="003D42EF"/>
    <w:rsid w:val="003D502C"/>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695D"/>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3F3A"/>
    <w:rsid w:val="005C3F5C"/>
    <w:rsid w:val="005D0C8B"/>
    <w:rsid w:val="005D35F2"/>
    <w:rsid w:val="005E7688"/>
    <w:rsid w:val="005F4932"/>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050"/>
    <w:rsid w:val="00657F39"/>
    <w:rsid w:val="00664AB7"/>
    <w:rsid w:val="00665B82"/>
    <w:rsid w:val="00666433"/>
    <w:rsid w:val="0066686E"/>
    <w:rsid w:val="0067433F"/>
    <w:rsid w:val="0067470E"/>
    <w:rsid w:val="006777C5"/>
    <w:rsid w:val="00680FE6"/>
    <w:rsid w:val="00682402"/>
    <w:rsid w:val="00694685"/>
    <w:rsid w:val="00695D8E"/>
    <w:rsid w:val="006A2778"/>
    <w:rsid w:val="006B100F"/>
    <w:rsid w:val="006B2290"/>
    <w:rsid w:val="006B63AE"/>
    <w:rsid w:val="006C0E3A"/>
    <w:rsid w:val="006C33C3"/>
    <w:rsid w:val="006C4FA6"/>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E6E"/>
    <w:rsid w:val="00805ACE"/>
    <w:rsid w:val="00810D1D"/>
    <w:rsid w:val="00817CC6"/>
    <w:rsid w:val="0082403D"/>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A2D3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B7C5E"/>
    <w:rsid w:val="00AC6CA6"/>
    <w:rsid w:val="00AD0133"/>
    <w:rsid w:val="00AD5AC7"/>
    <w:rsid w:val="00AE22DF"/>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7E83"/>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5283"/>
    <w:rsid w:val="00D66507"/>
    <w:rsid w:val="00D7530F"/>
    <w:rsid w:val="00D810DA"/>
    <w:rsid w:val="00D8124C"/>
    <w:rsid w:val="00D82630"/>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2D64"/>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4E18"/>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B2E"/>
    <w:rsid w:val="00F16DE1"/>
    <w:rsid w:val="00F2255A"/>
    <w:rsid w:val="00F27373"/>
    <w:rsid w:val="00F31ECB"/>
    <w:rsid w:val="00F326B5"/>
    <w:rsid w:val="00F33F90"/>
    <w:rsid w:val="00F3564E"/>
    <w:rsid w:val="00F42B36"/>
    <w:rsid w:val="00F43239"/>
    <w:rsid w:val="00F446C5"/>
    <w:rsid w:val="00F534CF"/>
    <w:rsid w:val="00F63D44"/>
    <w:rsid w:val="00F6652C"/>
    <w:rsid w:val="00F701E0"/>
    <w:rsid w:val="00F73AEE"/>
    <w:rsid w:val="00F82CD4"/>
    <w:rsid w:val="00F83B68"/>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883</Words>
  <Characters>5300</Characters>
  <Application>Microsoft Office Word</Application>
  <DocSecurity>8</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216</cp:revision>
  <cp:lastPrinted>2019-04-30T11:10:00Z</cp:lastPrinted>
  <dcterms:created xsi:type="dcterms:W3CDTF">2022-08-12T10:48:00Z</dcterms:created>
  <dcterms:modified xsi:type="dcterms:W3CDTF">2023-01-18T07:22:00Z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