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XSpec="right" w:tblpY="-323"/>
        <w:tblW w:w="0" w:type="auto"/>
        <w:tblLook w:val="04A0"/>
      </w:tblPr>
      <w:tblGrid>
        <w:gridCol w:w="3090"/>
      </w:tblGrid>
      <w:tr w:rsidR="00736CD0" w:rsidTr="00736CD0">
        <w:trPr>
          <w:trHeight w:val="1124"/>
        </w:trPr>
        <w:tc>
          <w:tcPr>
            <w:tcW w:w="3090" w:type="dxa"/>
          </w:tcPr>
          <w:p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B5818">
              <w:rPr>
                <w:rFonts w:ascii="Times New Roman" w:hAnsi="Times New Roman"/>
                <w:sz w:val="18"/>
                <w:szCs w:val="18"/>
              </w:rPr>
              <w:t>722 211 771</w:t>
            </w:r>
          </w:p>
          <w:p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C33DCE" w:rsidRDefault="00870A68" w:rsidP="00C33DCE">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rsidR="00870A68" w:rsidRPr="00C33DCE" w:rsidRDefault="00736CD0" w:rsidP="00C33DCE">
      <w:pPr>
        <w:pStyle w:val="Bezodstpw"/>
        <w:jc w:val="center"/>
        <w:rPr>
          <w:rFonts w:ascii="Times New Roman" w:hAnsi="Times New Roman"/>
          <w:b/>
          <w:color w:val="00B0F0"/>
          <w:sz w:val="28"/>
          <w:szCs w:val="28"/>
          <w:u w:val="single"/>
        </w:rPr>
      </w:pPr>
      <w:r w:rsidRPr="00C33DCE">
        <w:rPr>
          <w:rFonts w:ascii="Times New Roman" w:hAnsi="Times New Roman"/>
          <w:b/>
          <w:color w:val="00B0F0"/>
          <w:sz w:val="24"/>
          <w:szCs w:val="24"/>
          <w:u w:val="single"/>
        </w:rPr>
        <w:t>ONLINE</w:t>
      </w:r>
    </w:p>
    <w:p w:rsidR="00870A68" w:rsidRPr="00B93839" w:rsidRDefault="00870A68" w:rsidP="00870A68">
      <w:pPr>
        <w:pStyle w:val="Bezodstpw"/>
        <w:rPr>
          <w:rFonts w:ascii="Times New Roman" w:hAnsi="Times New Roman"/>
          <w:b/>
          <w:sz w:val="28"/>
          <w:szCs w:val="28"/>
          <w:u w:val="single"/>
        </w:rPr>
      </w:pPr>
    </w:p>
    <w:p w:rsidR="005B5818" w:rsidRDefault="005B5818" w:rsidP="005B5818">
      <w:pPr>
        <w:rPr>
          <w:rFonts w:cs="Arial"/>
          <w:b/>
          <w:color w:val="FF0000"/>
          <w:sz w:val="24"/>
          <w:szCs w:val="24"/>
        </w:rPr>
      </w:pPr>
    </w:p>
    <w:p w:rsidR="000A01AC" w:rsidRPr="00F53366" w:rsidRDefault="00F53366" w:rsidP="000A01AC">
      <w:pPr>
        <w:pStyle w:val="Bezodstpw"/>
        <w:jc w:val="center"/>
        <w:rPr>
          <w:b/>
          <w:color w:val="00B0F0"/>
          <w:sz w:val="32"/>
          <w:szCs w:val="32"/>
        </w:rPr>
      </w:pPr>
      <w:r w:rsidRPr="00F53366">
        <w:rPr>
          <w:b/>
          <w:bCs/>
          <w:color w:val="00B0F0"/>
          <w:sz w:val="32"/>
          <w:szCs w:val="32"/>
        </w:rPr>
        <w:t>Dokumentacja pracownicza - najczęściej popełniane błędy</w:t>
      </w:r>
    </w:p>
    <w:p w:rsidR="0056195B" w:rsidRPr="00F53366" w:rsidRDefault="0056195B" w:rsidP="005B5818">
      <w:pPr>
        <w:pStyle w:val="Bezodstpw"/>
        <w:rPr>
          <w:b/>
          <w:color w:val="00B0F0"/>
          <w:sz w:val="32"/>
          <w:szCs w:val="32"/>
        </w:rPr>
      </w:pPr>
    </w:p>
    <w:p w:rsidR="005B5818" w:rsidRPr="003E750C" w:rsidRDefault="005B5818" w:rsidP="005B5818">
      <w:pPr>
        <w:pStyle w:val="Bezodstpw"/>
        <w:rPr>
          <w:b/>
          <w:szCs w:val="20"/>
        </w:rPr>
      </w:pPr>
      <w:r>
        <w:rPr>
          <w:b/>
          <w:szCs w:val="20"/>
        </w:rPr>
        <w:t>Harmonogram szkoleń online (do wyboru dni i godziny)</w:t>
      </w:r>
    </w:p>
    <w:tbl>
      <w:tblPr>
        <w:tblStyle w:val="Tabela-Siatka"/>
        <w:tblpPr w:leftFromText="141" w:rightFromText="141" w:vertAnchor="text" w:horzAnchor="margin" w:tblpY="163"/>
        <w:tblW w:w="2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2408"/>
        <w:gridCol w:w="2408"/>
      </w:tblGrid>
      <w:tr w:rsidR="009E7E18" w:rsidTr="009E7E18">
        <w:trPr>
          <w:trHeight w:val="282"/>
        </w:trPr>
        <w:tc>
          <w:tcPr>
            <w:tcW w:w="1204" w:type="pct"/>
            <w:tcBorders>
              <w:bottom w:val="single" w:sz="4" w:space="0" w:color="auto"/>
            </w:tcBorders>
          </w:tcPr>
          <w:p w:rsidR="009E7E18" w:rsidRDefault="009E7E18" w:rsidP="00066597">
            <w:pPr>
              <w:pStyle w:val="Tekstpodstawowy"/>
              <w:jc w:val="center"/>
              <w:rPr>
                <w:b/>
              </w:rPr>
            </w:pPr>
            <w:r>
              <w:rPr>
                <w:b/>
              </w:rPr>
              <w:t>Listopad 2020</w:t>
            </w:r>
          </w:p>
        </w:tc>
        <w:tc>
          <w:tcPr>
            <w:tcW w:w="1898" w:type="pct"/>
            <w:tcBorders>
              <w:bottom w:val="single" w:sz="4" w:space="0" w:color="auto"/>
            </w:tcBorders>
          </w:tcPr>
          <w:p w:rsidR="009E7E18" w:rsidRDefault="009E7E18" w:rsidP="00066597">
            <w:pPr>
              <w:pStyle w:val="Tekstpodstawowy"/>
              <w:jc w:val="center"/>
              <w:rPr>
                <w:b/>
              </w:rPr>
            </w:pPr>
            <w:r>
              <w:rPr>
                <w:b/>
              </w:rPr>
              <w:t>Godziny do wyboru</w:t>
            </w:r>
          </w:p>
        </w:tc>
        <w:tc>
          <w:tcPr>
            <w:tcW w:w="1898" w:type="pct"/>
            <w:tcBorders>
              <w:bottom w:val="single" w:sz="4" w:space="0" w:color="auto"/>
            </w:tcBorders>
          </w:tcPr>
          <w:p w:rsidR="009E7E18" w:rsidRDefault="009E7E18" w:rsidP="00066597">
            <w:pPr>
              <w:pStyle w:val="Tekstpodstawowy"/>
              <w:jc w:val="center"/>
              <w:rPr>
                <w:b/>
              </w:rPr>
            </w:pPr>
            <w:r>
              <w:rPr>
                <w:b/>
              </w:rPr>
              <w:t>Prowadzący</w:t>
            </w:r>
          </w:p>
        </w:tc>
      </w:tr>
      <w:tr w:rsidR="009E7E18" w:rsidRPr="00F96D1A" w:rsidTr="009E7E18">
        <w:tc>
          <w:tcPr>
            <w:tcW w:w="1204" w:type="pct"/>
          </w:tcPr>
          <w:p w:rsidR="009E7E18" w:rsidRPr="008426DF" w:rsidRDefault="00E43C2D" w:rsidP="009F08F1">
            <w:pPr>
              <w:pStyle w:val="Tekstpodstawowy"/>
              <w:jc w:val="center"/>
              <w:rPr>
                <w:b/>
              </w:rPr>
            </w:pPr>
            <w:r>
              <w:rPr>
                <w:b/>
              </w:rPr>
              <w:t>04.12.2020</w:t>
            </w:r>
          </w:p>
        </w:tc>
        <w:tc>
          <w:tcPr>
            <w:tcW w:w="1898" w:type="pct"/>
          </w:tcPr>
          <w:p w:rsidR="009E7E18" w:rsidRPr="00F04E64" w:rsidRDefault="009E7E18" w:rsidP="009F08F1">
            <w:pPr>
              <w:pStyle w:val="Tekstpodstawowy"/>
              <w:jc w:val="center"/>
              <w:rPr>
                <w:b/>
              </w:rPr>
            </w:pPr>
            <w:r w:rsidRPr="00F04E64">
              <w:rPr>
                <w:b/>
              </w:rPr>
              <w:t>9.00 -1</w:t>
            </w:r>
            <w:r>
              <w:rPr>
                <w:b/>
              </w:rPr>
              <w:t>3</w:t>
            </w:r>
            <w:r w:rsidRPr="00F04E64">
              <w:rPr>
                <w:b/>
              </w:rPr>
              <w:t>.00</w:t>
            </w:r>
          </w:p>
        </w:tc>
        <w:tc>
          <w:tcPr>
            <w:tcW w:w="1898" w:type="pct"/>
          </w:tcPr>
          <w:p w:rsidR="009E7E18" w:rsidRPr="00F04E64" w:rsidRDefault="009E7E18" w:rsidP="009F08F1">
            <w:pPr>
              <w:pStyle w:val="Tekstpodstawowy"/>
              <w:jc w:val="center"/>
              <w:rPr>
                <w:b/>
              </w:rPr>
            </w:pPr>
            <w:r>
              <w:rPr>
                <w:b/>
              </w:rPr>
              <w:t>A. Kuźniar</w:t>
            </w:r>
          </w:p>
        </w:tc>
      </w:tr>
      <w:tr w:rsidR="00E43C2D" w:rsidRPr="00F96D1A" w:rsidTr="009E7E18">
        <w:tc>
          <w:tcPr>
            <w:tcW w:w="1204" w:type="pct"/>
          </w:tcPr>
          <w:p w:rsidR="00E43C2D" w:rsidRDefault="00E43C2D" w:rsidP="009F08F1">
            <w:pPr>
              <w:pStyle w:val="Tekstpodstawowy"/>
              <w:jc w:val="center"/>
              <w:rPr>
                <w:b/>
              </w:rPr>
            </w:pPr>
            <w:r>
              <w:rPr>
                <w:b/>
              </w:rPr>
              <w:t>23.12.2020</w:t>
            </w:r>
          </w:p>
        </w:tc>
        <w:tc>
          <w:tcPr>
            <w:tcW w:w="1898" w:type="pct"/>
          </w:tcPr>
          <w:p w:rsidR="00E43C2D" w:rsidRPr="00F04E64" w:rsidRDefault="00E43C2D" w:rsidP="009F08F1">
            <w:pPr>
              <w:pStyle w:val="Tekstpodstawowy"/>
              <w:jc w:val="center"/>
              <w:rPr>
                <w:b/>
              </w:rPr>
            </w:pPr>
            <w:r>
              <w:rPr>
                <w:b/>
              </w:rPr>
              <w:t>9.00-13.00</w:t>
            </w:r>
          </w:p>
        </w:tc>
        <w:tc>
          <w:tcPr>
            <w:tcW w:w="1898" w:type="pct"/>
          </w:tcPr>
          <w:p w:rsidR="00E43C2D" w:rsidRDefault="00E43C2D" w:rsidP="009F08F1">
            <w:pPr>
              <w:pStyle w:val="Tekstpodstawowy"/>
              <w:jc w:val="center"/>
              <w:rPr>
                <w:b/>
              </w:rPr>
            </w:pPr>
            <w:r>
              <w:rPr>
                <w:b/>
              </w:rPr>
              <w:t>A.Kuźniar</w:t>
            </w:r>
          </w:p>
        </w:tc>
      </w:tr>
    </w:tbl>
    <w:p w:rsidR="005B5818" w:rsidRDefault="005B5818" w:rsidP="005B5818">
      <w:pPr>
        <w:pStyle w:val="Tekstpodstawowy"/>
        <w:rPr>
          <w:rFonts w:ascii="Times New Roman" w:hAnsi="Times New Roman" w:cs="Times New Roman"/>
          <w:b/>
          <w:sz w:val="22"/>
          <w:u w:val="single"/>
        </w:rPr>
      </w:pPr>
    </w:p>
    <w:p w:rsidR="003E16BB" w:rsidRDefault="003E16BB" w:rsidP="00045A7B">
      <w:pPr>
        <w:pStyle w:val="Tekstpodstawowy"/>
        <w:rPr>
          <w:rFonts w:ascii="Times New Roman" w:hAnsi="Times New Roman" w:cs="Times New Roman"/>
          <w:b/>
          <w:sz w:val="22"/>
          <w:u w:val="single"/>
        </w:rPr>
      </w:pPr>
    </w:p>
    <w:p w:rsidR="009E7E18" w:rsidRDefault="009E7E18" w:rsidP="00045A7B">
      <w:pPr>
        <w:pStyle w:val="Tekstpodstawowy"/>
        <w:rPr>
          <w:rFonts w:ascii="Times New Roman" w:hAnsi="Times New Roman" w:cs="Times New Roman"/>
          <w:b/>
          <w:sz w:val="22"/>
          <w:u w:val="single"/>
        </w:rPr>
      </w:pPr>
    </w:p>
    <w:p w:rsidR="009E7E18" w:rsidRDefault="009E7E18" w:rsidP="00045A7B">
      <w:pPr>
        <w:pStyle w:val="Tekstpodstawowy"/>
        <w:rPr>
          <w:rFonts w:ascii="Times New Roman" w:hAnsi="Times New Roman" w:cs="Times New Roman"/>
          <w:b/>
          <w:szCs w:val="20"/>
        </w:rPr>
      </w:pPr>
    </w:p>
    <w:p w:rsidR="00B24815" w:rsidRDefault="00B5652E" w:rsidP="00045A7B">
      <w:pPr>
        <w:pStyle w:val="Tekstpodstawowy"/>
        <w:rPr>
          <w:rFonts w:ascii="Times New Roman" w:hAnsi="Times New Roman" w:cs="Times New Roman"/>
          <w:b/>
          <w:szCs w:val="20"/>
        </w:rPr>
      </w:pPr>
      <w:r w:rsidRPr="00AF3499">
        <w:rPr>
          <w:rFonts w:ascii="Times New Roman" w:hAnsi="Times New Roman" w:cs="Times New Roman"/>
          <w:b/>
          <w:szCs w:val="20"/>
        </w:rPr>
        <w:t>Szkolenie online</w:t>
      </w:r>
      <w:r w:rsidRPr="00AF3499">
        <w:rPr>
          <w:rFonts w:ascii="Times New Roman" w:hAnsi="Times New Roman" w:cs="Times New Roman"/>
          <w:bCs/>
          <w:szCs w:val="20"/>
        </w:rPr>
        <w:t xml:space="preserve"> –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 xml:space="preserve">wykładowcę, </w:t>
      </w:r>
      <w:r w:rsidR="00AA1488" w:rsidRPr="00AF3499">
        <w:rPr>
          <w:rFonts w:ascii="Times New Roman" w:eastAsia="Times New Roman" w:hAnsi="Times New Roman" w:cs="Times New Roman"/>
          <w:bCs/>
          <w:kern w:val="0"/>
          <w:szCs w:val="20"/>
          <w:lang w:eastAsia="pl-PL"/>
        </w:rPr>
        <w:t xml:space="preserve">oraz omawianą prezentację w trakcie wykładu. Wystarczy posiadać komputer z dostępem do </w:t>
      </w:r>
      <w:r w:rsidR="00045A7B">
        <w:rPr>
          <w:rFonts w:ascii="Times New Roman" w:eastAsia="Times New Roman" w:hAnsi="Times New Roman" w:cs="Times New Roman"/>
          <w:bCs/>
          <w:kern w:val="0"/>
          <w:szCs w:val="20"/>
          <w:lang w:eastAsia="pl-PL"/>
        </w:rPr>
        <w:t>I</w:t>
      </w:r>
      <w:r w:rsidR="00045A7B" w:rsidRPr="00AF3499">
        <w:rPr>
          <w:rFonts w:ascii="Times New Roman" w:eastAsia="Times New Roman" w:hAnsi="Times New Roman" w:cs="Times New Roman"/>
          <w:bCs/>
          <w:kern w:val="0"/>
          <w:szCs w:val="20"/>
          <w:lang w:eastAsia="pl-PL"/>
        </w:rPr>
        <w:t>nternetu</w:t>
      </w:r>
      <w:r w:rsidR="00AA1488" w:rsidRPr="00AF3499">
        <w:rPr>
          <w:rFonts w:ascii="Times New Roman" w:eastAsia="Times New Roman" w:hAnsi="Times New Roman" w:cs="Times New Roman"/>
          <w:bCs/>
          <w:kern w:val="0"/>
          <w:szCs w:val="20"/>
          <w:lang w:eastAsia="pl-PL"/>
        </w:rPr>
        <w:t xml:space="preserve">. </w:t>
      </w:r>
      <w:r w:rsidRPr="00AF3499">
        <w:rPr>
          <w:rFonts w:ascii="Times New Roman" w:hAnsi="Times New Roman" w:cs="Times New Roman"/>
          <w:bCs/>
          <w:szCs w:val="20"/>
        </w:rPr>
        <w:br/>
      </w:r>
    </w:p>
    <w:p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F04E64" w:rsidRPr="00B20316">
        <w:rPr>
          <w:rFonts w:ascii="Times New Roman" w:hAnsi="Times New Roman" w:cs="Times New Roman"/>
          <w:b/>
          <w:sz w:val="22"/>
        </w:rPr>
        <w:t>260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 xml:space="preserve">szkolenie online </w:t>
      </w:r>
      <w:r w:rsidR="00AF3499">
        <w:rPr>
          <w:b/>
          <w:sz w:val="18"/>
          <w:szCs w:val="18"/>
        </w:rPr>
        <w:t>+</w:t>
      </w:r>
      <w:r w:rsidR="00617BB9">
        <w:rPr>
          <w:b/>
          <w:sz w:val="18"/>
          <w:szCs w:val="18"/>
        </w:rPr>
        <w:t xml:space="preserve"> konsultacj</w:t>
      </w:r>
      <w:r w:rsidR="00BC4D55">
        <w:rPr>
          <w:b/>
          <w:sz w:val="18"/>
          <w:szCs w:val="18"/>
        </w:rPr>
        <w:t>ę</w:t>
      </w:r>
      <w:r w:rsidR="00F04E64">
        <w:rPr>
          <w:b/>
          <w:sz w:val="18"/>
          <w:szCs w:val="18"/>
        </w:rPr>
        <w:t xml:space="preserve"> indywidualn</w:t>
      </w:r>
      <w:r w:rsidR="00BC4D55">
        <w:rPr>
          <w:b/>
          <w:sz w:val="18"/>
          <w:szCs w:val="18"/>
        </w:rPr>
        <w:t>ą</w:t>
      </w:r>
      <w:r w:rsidR="00617BB9">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proofErr w:type="spellStart"/>
      <w:r w:rsidR="00C518F4">
        <w:rPr>
          <w:b/>
          <w:sz w:val="18"/>
          <w:szCs w:val="18"/>
        </w:rPr>
        <w:t>elektr</w:t>
      </w:r>
      <w:proofErr w:type="spellEnd"/>
      <w:r w:rsidR="005B5818">
        <w:rPr>
          <w:b/>
          <w:sz w:val="18"/>
          <w:szCs w:val="18"/>
        </w:rPr>
        <w:t xml:space="preserve"> oraz </w:t>
      </w:r>
      <w:r w:rsidRPr="00726196">
        <w:rPr>
          <w:b/>
          <w:sz w:val="18"/>
          <w:szCs w:val="18"/>
        </w:rPr>
        <w:t xml:space="preserve">certyfikat </w:t>
      </w:r>
    </w:p>
    <w:p w:rsidR="00FE17DF" w:rsidRPr="00A315D1" w:rsidRDefault="00AF3499" w:rsidP="00736CD0">
      <w:pPr>
        <w:jc w:val="both"/>
        <w:rPr>
          <w:rFonts w:ascii="Arial Narrow" w:hAnsi="Arial Narrow"/>
          <w:sz w:val="18"/>
          <w:szCs w:val="18"/>
        </w:rPr>
      </w:pPr>
      <w:r w:rsidRPr="009F08F1">
        <w:rPr>
          <w:b/>
          <w:color w:val="00B0F0"/>
        </w:rPr>
        <w:t>Wykładowca:</w:t>
      </w:r>
      <w:r w:rsidRPr="009F08F1">
        <w:rPr>
          <w:b/>
          <w:color w:val="00B0F0"/>
          <w:sz w:val="18"/>
          <w:szCs w:val="18"/>
        </w:rPr>
        <w:t xml:space="preserve"> </w:t>
      </w:r>
      <w:r w:rsidRPr="009F08F1">
        <w:rPr>
          <w:rFonts w:ascii="Arial Narrow" w:hAnsi="Arial Narrow"/>
          <w:b/>
          <w:color w:val="00B0F0"/>
          <w:sz w:val="24"/>
          <w:szCs w:val="24"/>
        </w:rPr>
        <w:t>Aleksander Kuźniar</w:t>
      </w:r>
      <w:r w:rsidRPr="004646B9">
        <w:rPr>
          <w:rFonts w:ascii="Arial Narrow" w:hAnsi="Arial Narrow"/>
          <w:sz w:val="18"/>
          <w:szCs w:val="18"/>
        </w:rPr>
        <w:t xml:space="preserve"> –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0040561A" w:rsidRPr="0040561A">
        <w:rPr>
          <w:rFonts w:ascii="Arial Narrow" w:hAnsi="Arial Narrow"/>
          <w:sz w:val="18"/>
          <w:szCs w:val="18"/>
        </w:rPr>
        <w:t xml:space="preserve"> </w:t>
      </w:r>
      <w:r w:rsidR="0040561A" w:rsidRPr="004646B9">
        <w:rPr>
          <w:rFonts w:ascii="Arial Narrow" w:hAnsi="Arial Narrow"/>
          <w:sz w:val="18"/>
          <w:szCs w:val="18"/>
        </w:rPr>
        <w:t>oraz ochrony danych</w:t>
      </w:r>
      <w:r w:rsidR="0040561A">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F96D1A">
        <w:rPr>
          <w:rFonts w:ascii="Arial Narrow" w:hAnsi="Arial Narrow"/>
          <w:sz w:val="18"/>
          <w:szCs w:val="18"/>
        </w:rPr>
        <w:t>Infor</w:t>
      </w:r>
      <w:proofErr w:type="spellEnd"/>
      <w:r w:rsidR="00F96D1A">
        <w:rPr>
          <w:rFonts w:ascii="Arial Narrow" w:hAnsi="Arial Narrow"/>
          <w:sz w:val="18"/>
          <w:szCs w:val="18"/>
        </w:rPr>
        <w:t xml:space="preserve"> od </w:t>
      </w:r>
      <w:r w:rsidRPr="004646B9">
        <w:rPr>
          <w:rFonts w:ascii="Arial Narrow" w:hAnsi="Arial Narrow"/>
          <w:sz w:val="18"/>
          <w:szCs w:val="18"/>
        </w:rPr>
        <w:t>200</w:t>
      </w:r>
      <w:r w:rsidR="00F96D1A">
        <w:rPr>
          <w:rFonts w:ascii="Arial Narrow" w:hAnsi="Arial Narrow"/>
          <w:sz w:val="18"/>
          <w:szCs w:val="18"/>
        </w:rPr>
        <w:t xml:space="preserve">9 do </w:t>
      </w:r>
      <w:r w:rsidR="0040561A">
        <w:rPr>
          <w:rFonts w:ascii="Arial Narrow" w:hAnsi="Arial Narrow"/>
          <w:sz w:val="18"/>
          <w:szCs w:val="18"/>
        </w:rPr>
        <w:t>2020</w:t>
      </w:r>
      <w:r w:rsidRPr="004646B9">
        <w:rPr>
          <w:rFonts w:ascii="Arial Narrow" w:hAnsi="Arial Narrow"/>
          <w:sz w:val="18"/>
          <w:szCs w:val="18"/>
        </w:rPr>
        <w:t xml:space="preserve"> oraz komentarzy do innych ustaw z zakresu prawa pracy</w:t>
      </w:r>
      <w:bookmarkStart w:id="1" w:name="_Hlk28506281"/>
      <w:bookmarkEnd w:id="0"/>
      <w:r w:rsidR="00F96D1A">
        <w:rPr>
          <w:rFonts w:ascii="Arial Narrow" w:hAnsi="Arial Narrow"/>
          <w:sz w:val="18"/>
          <w:szCs w:val="18"/>
        </w:rPr>
        <w:t xml:space="preserve">. </w:t>
      </w:r>
    </w:p>
    <w:bookmarkEnd w:id="1"/>
    <w:p w:rsidR="00D44D9C" w:rsidRDefault="00251D84" w:rsidP="00D44D9C">
      <w:pPr>
        <w:spacing w:after="0"/>
        <w:jc w:val="both"/>
        <w:rPr>
          <w:rFonts w:ascii="Bodoni MT" w:hAnsi="Bodoni MT" w:cs="Arial"/>
          <w:bCs/>
          <w:i/>
        </w:rPr>
      </w:pPr>
      <w:r w:rsidRPr="00251D84">
        <w:rPr>
          <w:rFonts w:ascii="Bodoni MT" w:hAnsi="Bodoni MT"/>
          <w:noProof/>
          <w:sz w:val="24"/>
          <w:szCs w:val="24"/>
        </w:rPr>
        <w:pict>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3969"/>
        <w:gridCol w:w="1843"/>
      </w:tblGrid>
      <w:tr w:rsidR="00870A68" w:rsidRPr="00C72093" w:rsidTr="00736CD0">
        <w:trPr>
          <w:trHeight w:val="336"/>
        </w:trPr>
        <w:tc>
          <w:tcPr>
            <w:tcW w:w="4815" w:type="dxa"/>
            <w:tcBorders>
              <w:bottom w:val="single" w:sz="4" w:space="0" w:color="auto"/>
            </w:tcBorders>
            <w:shd w:val="clear" w:color="auto" w:fill="auto"/>
          </w:tcPr>
          <w:p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147BBA" w:rsidRDefault="00147BBA" w:rsidP="000334D2">
            <w:pPr>
              <w:tabs>
                <w:tab w:val="left" w:pos="2589"/>
              </w:tabs>
              <w:spacing w:after="0" w:line="240" w:lineRule="auto"/>
              <w:rPr>
                <w:rFonts w:ascii="Times New Roman" w:hAnsi="Times New Roman"/>
              </w:rPr>
            </w:pPr>
          </w:p>
          <w:p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0A68" w:rsidRPr="005D099C" w:rsidRDefault="00870A68" w:rsidP="000334D2">
            <w:pPr>
              <w:tabs>
                <w:tab w:val="left" w:pos="2589"/>
              </w:tabs>
              <w:spacing w:after="0" w:line="240" w:lineRule="auto"/>
              <w:rPr>
                <w:rFonts w:ascii="Times New Roman" w:hAnsi="Times New Roman"/>
              </w:rPr>
            </w:pPr>
          </w:p>
        </w:tc>
      </w:tr>
    </w:tbl>
    <w:p w:rsidR="0040561A" w:rsidRDefault="0040561A" w:rsidP="00870A68">
      <w:pPr>
        <w:pStyle w:val="Bezodstpw"/>
        <w:rPr>
          <w:rFonts w:ascii="Times New Roman" w:hAnsi="Times New Roman"/>
          <w:sz w:val="20"/>
          <w:szCs w:val="20"/>
          <w:u w:val="single"/>
        </w:rPr>
      </w:pPr>
    </w:p>
    <w:p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2"/>
        <w:gridCol w:w="3843"/>
        <w:gridCol w:w="2776"/>
      </w:tblGrid>
      <w:tr w:rsidR="00870A68" w:rsidRPr="005D099C" w:rsidTr="000334D2">
        <w:trPr>
          <w:trHeight w:val="1594"/>
        </w:trPr>
        <w:tc>
          <w:tcPr>
            <w:tcW w:w="3842"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rsidR="00870A68" w:rsidRPr="005D099C" w:rsidRDefault="00870A68" w:rsidP="000334D2">
            <w:pPr>
              <w:spacing w:after="0" w:line="240" w:lineRule="auto"/>
              <w:rPr>
                <w:rFonts w:ascii="Times New Roman" w:hAnsi="Times New Roman"/>
                <w:sz w:val="20"/>
                <w:szCs w:val="20"/>
              </w:rPr>
            </w:pPr>
          </w:p>
          <w:p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6"/>
      </w:tblGrid>
      <w:tr w:rsidR="006777C5" w:rsidRPr="00DC097F" w:rsidTr="00284C10">
        <w:tc>
          <w:tcPr>
            <w:tcW w:w="10606" w:type="dxa"/>
          </w:tcPr>
          <w:p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rsidR="000D7915" w:rsidRDefault="000D7915" w:rsidP="00810D1D">
      <w:pPr>
        <w:rPr>
          <w:rFonts w:ascii="Times New Roman" w:hAnsi="Times New Roman"/>
          <w:b/>
          <w:sz w:val="16"/>
          <w:szCs w:val="16"/>
        </w:rPr>
      </w:pPr>
    </w:p>
    <w:p w:rsidR="00CB6FF2" w:rsidRPr="006C0E3A" w:rsidRDefault="006C0E3A" w:rsidP="00CB6FF2">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bCs/>
          <w:kern w:val="0"/>
          <w:sz w:val="24"/>
          <w:szCs w:val="24"/>
          <w:lang w:eastAsia="pl-PL"/>
        </w:rPr>
      </w:pPr>
      <w:r w:rsidRPr="006C0E3A">
        <w:rPr>
          <w:rFonts w:ascii="Times New Roman" w:hAnsi="Times New Roman" w:cs="Times New Roman"/>
          <w:b/>
          <w:sz w:val="28"/>
          <w:szCs w:val="28"/>
        </w:rPr>
        <w:lastRenderedPageBreak/>
        <w:t>Szkolenie online</w:t>
      </w:r>
      <w:r w:rsidRPr="00AF3499">
        <w:rPr>
          <w:rFonts w:ascii="Times New Roman" w:hAnsi="Times New Roman" w:cs="Times New Roman"/>
          <w:bCs/>
          <w:szCs w:val="20"/>
        </w:rPr>
        <w:t xml:space="preserve"> – </w:t>
      </w:r>
      <w:r w:rsidRPr="006C0E3A">
        <w:rPr>
          <w:rFonts w:ascii="Times New Roman" w:hAnsi="Times New Roman" w:cs="Times New Roman"/>
          <w:bCs/>
          <w:sz w:val="24"/>
          <w:szCs w:val="24"/>
        </w:rPr>
        <w:t xml:space="preserve">szkolenie na żywo, bez konieczności spotykania się. </w:t>
      </w:r>
      <w:r w:rsidRPr="006C0E3A">
        <w:rPr>
          <w:rFonts w:ascii="Times New Roman" w:eastAsia="Times New Roman" w:hAnsi="Times New Roman" w:cs="Times New Roman"/>
          <w:bCs/>
          <w:kern w:val="0"/>
          <w:sz w:val="24"/>
          <w:szCs w:val="24"/>
          <w:lang w:eastAsia="pl-PL"/>
        </w:rPr>
        <w:t>Uczestnicy w czasie rzeczyw</w:t>
      </w:r>
      <w:r w:rsidRPr="006C0E3A">
        <w:rPr>
          <w:rFonts w:ascii="Times New Roman" w:eastAsia="Times New Roman" w:hAnsi="Times New Roman" w:cs="Times New Roman"/>
          <w:bCs/>
          <w:kern w:val="0"/>
          <w:sz w:val="24"/>
          <w:szCs w:val="24"/>
          <w:lang w:eastAsia="pl-PL"/>
        </w:rPr>
        <w:t>i</w:t>
      </w:r>
      <w:r w:rsidRPr="006C0E3A">
        <w:rPr>
          <w:rFonts w:ascii="Times New Roman" w:eastAsia="Times New Roman" w:hAnsi="Times New Roman" w:cs="Times New Roman"/>
          <w:bCs/>
          <w:kern w:val="0"/>
          <w:sz w:val="24"/>
          <w:szCs w:val="24"/>
          <w:lang w:eastAsia="pl-PL"/>
        </w:rPr>
        <w:t xml:space="preserve">stym widzą i słyszą wykładowcę, oraz omawianą prezentację w trakcie wykładu. </w:t>
      </w:r>
      <w:r w:rsidR="00CB6FF2" w:rsidRPr="006C0E3A">
        <w:rPr>
          <w:rFonts w:ascii="Times New Roman" w:eastAsia="Times New Roman" w:hAnsi="Times New Roman" w:cs="Times New Roman"/>
          <w:bCs/>
          <w:kern w:val="0"/>
          <w:sz w:val="24"/>
          <w:szCs w:val="24"/>
          <w:lang w:eastAsia="pl-PL"/>
        </w:rPr>
        <w:t>Bierzesz udział w szkol</w:t>
      </w:r>
      <w:r w:rsidR="00CB6FF2" w:rsidRPr="006C0E3A">
        <w:rPr>
          <w:rFonts w:ascii="Times New Roman" w:eastAsia="Times New Roman" w:hAnsi="Times New Roman" w:cs="Times New Roman"/>
          <w:bCs/>
          <w:kern w:val="0"/>
          <w:sz w:val="24"/>
          <w:szCs w:val="24"/>
          <w:lang w:eastAsia="pl-PL"/>
        </w:rPr>
        <w:t>e</w:t>
      </w:r>
      <w:r w:rsidR="00CB6FF2" w:rsidRPr="006C0E3A">
        <w:rPr>
          <w:rFonts w:ascii="Times New Roman" w:eastAsia="Times New Roman" w:hAnsi="Times New Roman" w:cs="Times New Roman"/>
          <w:bCs/>
          <w:kern w:val="0"/>
          <w:sz w:val="24"/>
          <w:szCs w:val="24"/>
          <w:lang w:eastAsia="pl-PL"/>
        </w:rPr>
        <w:t>niu nie wychodząc z domu lub biura. Szkolenia realizowane są w małych</w:t>
      </w:r>
      <w:r w:rsidR="00472010" w:rsidRPr="006C0E3A">
        <w:rPr>
          <w:rFonts w:ascii="Times New Roman" w:eastAsia="Times New Roman" w:hAnsi="Times New Roman" w:cs="Times New Roman"/>
          <w:bCs/>
          <w:kern w:val="0"/>
          <w:sz w:val="24"/>
          <w:szCs w:val="24"/>
          <w:lang w:eastAsia="pl-PL"/>
        </w:rPr>
        <w:t xml:space="preserve"> </w:t>
      </w:r>
      <w:r w:rsidR="00CB6FF2" w:rsidRPr="006C0E3A">
        <w:rPr>
          <w:rFonts w:ascii="Times New Roman" w:eastAsia="Times New Roman" w:hAnsi="Times New Roman" w:cs="Times New Roman"/>
          <w:bCs/>
          <w:kern w:val="0"/>
          <w:sz w:val="24"/>
          <w:szCs w:val="24"/>
          <w:lang w:eastAsia="pl-PL"/>
        </w:rPr>
        <w:t>warsztatowych grupach.</w:t>
      </w:r>
    </w:p>
    <w:p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w:t>
      </w:r>
      <w:r w:rsidRPr="00D47952">
        <w:rPr>
          <w:rFonts w:ascii="Arial" w:eastAsia="Times New Roman" w:hAnsi="Arial" w:cs="Arial"/>
          <w:kern w:val="0"/>
          <w:sz w:val="21"/>
          <w:szCs w:val="21"/>
          <w:lang w:eastAsia="pl-PL"/>
        </w:rPr>
        <w:t>e</w:t>
      </w:r>
      <w:r w:rsidRPr="00D47952">
        <w:rPr>
          <w:rFonts w:ascii="Arial" w:eastAsia="Times New Roman" w:hAnsi="Arial" w:cs="Arial"/>
          <w:kern w:val="0"/>
          <w:sz w:val="21"/>
          <w:szCs w:val="21"/>
          <w:lang w:eastAsia="pl-PL"/>
        </w:rPr>
        <w:t>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k. 20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rsidR="00CB6FF2" w:rsidRPr="00580879" w:rsidRDefault="00CB6FF2" w:rsidP="00810D1D">
      <w:pPr>
        <w:rPr>
          <w:rFonts w:ascii="Times New Roman" w:hAnsi="Times New Roman"/>
          <w:b/>
          <w:sz w:val="16"/>
          <w:szCs w:val="16"/>
        </w:rPr>
      </w:pPr>
    </w:p>
    <w:p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tblPr>
      <w:tblGrid>
        <w:gridCol w:w="3090"/>
      </w:tblGrid>
      <w:tr w:rsidR="00810D1D" w:rsidTr="00284C10">
        <w:trPr>
          <w:trHeight w:val="1124"/>
        </w:trPr>
        <w:tc>
          <w:tcPr>
            <w:tcW w:w="3090" w:type="dxa"/>
          </w:tcPr>
          <w:p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B94714" w:rsidRDefault="00B94714">
      <w:pPr>
        <w:pStyle w:val="Bezodstpw"/>
        <w:rPr>
          <w:b/>
          <w:color w:val="FF0000"/>
          <w:sz w:val="32"/>
          <w:szCs w:val="32"/>
        </w:rPr>
      </w:pPr>
    </w:p>
    <w:p w:rsidR="007B21E9" w:rsidRDefault="007B21E9" w:rsidP="007B21E9">
      <w:pPr>
        <w:pStyle w:val="Bezodstpw"/>
        <w:rPr>
          <w:rFonts w:ascii="Times New Roman" w:hAnsi="Times New Roman"/>
          <w:b/>
          <w:color w:val="0070C0"/>
          <w:sz w:val="32"/>
          <w:szCs w:val="32"/>
        </w:rPr>
      </w:pPr>
    </w:p>
    <w:p w:rsidR="007B21E9" w:rsidRDefault="007B21E9" w:rsidP="007B21E9">
      <w:pPr>
        <w:pStyle w:val="Bezodstpw"/>
        <w:rPr>
          <w:rFonts w:ascii="Times New Roman" w:hAnsi="Times New Roman"/>
          <w:b/>
          <w:color w:val="0070C0"/>
          <w:sz w:val="32"/>
          <w:szCs w:val="32"/>
        </w:rPr>
      </w:pPr>
    </w:p>
    <w:p w:rsidR="00F53366" w:rsidRPr="00F53366" w:rsidRDefault="00F53366" w:rsidP="00F53366">
      <w:pPr>
        <w:pStyle w:val="Bezodstpw"/>
        <w:jc w:val="center"/>
        <w:rPr>
          <w:b/>
          <w:color w:val="00B0F0"/>
          <w:sz w:val="32"/>
          <w:szCs w:val="32"/>
        </w:rPr>
      </w:pPr>
      <w:r w:rsidRPr="00F53366">
        <w:rPr>
          <w:b/>
          <w:bCs/>
          <w:color w:val="00B0F0"/>
          <w:sz w:val="32"/>
          <w:szCs w:val="32"/>
        </w:rPr>
        <w:t>Dokumentacja pracownicza - najczęściej popełniane błędy</w:t>
      </w:r>
    </w:p>
    <w:p w:rsidR="009F08F1" w:rsidRDefault="009F08F1" w:rsidP="009F08F1">
      <w:pPr>
        <w:pStyle w:val="Bezodstpw"/>
        <w:rPr>
          <w:b/>
        </w:rPr>
      </w:pPr>
    </w:p>
    <w:p w:rsidR="009F08F1" w:rsidRPr="00F873EB" w:rsidRDefault="009F08F1" w:rsidP="009F08F1">
      <w:pPr>
        <w:pStyle w:val="Bezodstpw"/>
        <w:rPr>
          <w:b/>
        </w:rPr>
      </w:pPr>
      <w:r>
        <w:rPr>
          <w:b/>
        </w:rPr>
        <w:t>1</w:t>
      </w:r>
      <w:r w:rsidRPr="00F873EB">
        <w:rPr>
          <w:b/>
        </w:rPr>
        <w:t xml:space="preserve">. Umowa o pracę </w:t>
      </w:r>
      <w:r>
        <w:rPr>
          <w:b/>
        </w:rPr>
        <w:t xml:space="preserve">2020 – treść zgodna z RODO, terminy, wymogi </w:t>
      </w:r>
    </w:p>
    <w:p w:rsidR="009F08F1" w:rsidRDefault="009F08F1" w:rsidP="009F08F1">
      <w:pPr>
        <w:pStyle w:val="Bezodstpw"/>
      </w:pPr>
    </w:p>
    <w:p w:rsidR="009F08F1" w:rsidRDefault="009F08F1" w:rsidP="009F08F1">
      <w:pPr>
        <w:pStyle w:val="Bezodstpw"/>
      </w:pPr>
      <w:r>
        <w:t xml:space="preserve">- Kiedy kandydat staje się pracownikiem – czy w dniu podpisania umowy, czy w dniu rozpoczęcia pracy? </w:t>
      </w:r>
    </w:p>
    <w:p w:rsidR="009F08F1" w:rsidRDefault="009F08F1" w:rsidP="009F08F1">
      <w:pPr>
        <w:pStyle w:val="Bezodstpw"/>
      </w:pPr>
      <w:r>
        <w:t xml:space="preserve">- </w:t>
      </w:r>
      <w:r w:rsidRPr="00F37BBC">
        <w:t xml:space="preserve">Kiedy pracownik musi podpisać umowę o pracę </w:t>
      </w:r>
      <w:r>
        <w:t>i czy może być to już po dniu zawarcia umowy.</w:t>
      </w:r>
    </w:p>
    <w:p w:rsidR="009F08F1" w:rsidRPr="00F37BBC" w:rsidRDefault="009F08F1" w:rsidP="009F08F1">
      <w:pPr>
        <w:pStyle w:val="Bezodstpw"/>
      </w:pPr>
      <w:r>
        <w:t>- Jak prawidłowo określić datę sporządzenia umowy, zawarcia umowy, termin rozpoczęcia pracy i jaka ma być data przy podpisie pracownika – czy wszystkie daty są konieczne !!!</w:t>
      </w:r>
    </w:p>
    <w:p w:rsidR="009F08F1" w:rsidRDefault="009F08F1" w:rsidP="009F08F1">
      <w:pPr>
        <w:pStyle w:val="Bezodstpw"/>
      </w:pPr>
      <w:r>
        <w:t xml:space="preserve">- W jaki sposób zawrzeć umowę na odległość? </w:t>
      </w:r>
    </w:p>
    <w:p w:rsidR="009F08F1" w:rsidRPr="00F37BBC" w:rsidRDefault="009F08F1" w:rsidP="009F08F1">
      <w:pPr>
        <w:pStyle w:val="Bezodstpw"/>
      </w:pPr>
      <w:r>
        <w:t>- Jak prawidłowo wskazać składniki wynagrodzenie w umowie o pracę?</w:t>
      </w:r>
    </w:p>
    <w:p w:rsidR="009F08F1" w:rsidRPr="00F37BBC" w:rsidRDefault="009F08F1" w:rsidP="009F08F1">
      <w:pPr>
        <w:pStyle w:val="Bezodstpw"/>
      </w:pPr>
      <w:r>
        <w:t>- Brak w przepisach prawa wzoru umowy o pracę – jaki sporządzić swój własny wzór?</w:t>
      </w:r>
    </w:p>
    <w:p w:rsidR="009F08F1" w:rsidRDefault="009F08F1" w:rsidP="009F08F1">
      <w:pPr>
        <w:pStyle w:val="Bezodstpw"/>
      </w:pPr>
      <w:r>
        <w:t xml:space="preserve">- </w:t>
      </w:r>
      <w:r w:rsidRPr="00F37BBC">
        <w:t xml:space="preserve">Jak prawidłowo wskazać miejsce wykonywania pracy przez pracownika </w:t>
      </w:r>
      <w:r>
        <w:t>aby nie narazić się na odpowiedzialność przed PIP?</w:t>
      </w:r>
    </w:p>
    <w:p w:rsidR="009F08F1" w:rsidRPr="00DD3372" w:rsidRDefault="009F08F1" w:rsidP="009F08F1">
      <w:pPr>
        <w:pStyle w:val="Bezodstpw"/>
        <w:rPr>
          <w:rFonts w:cs="Arial"/>
        </w:rPr>
      </w:pPr>
      <w:r>
        <w:rPr>
          <w:rFonts w:cs="Arial"/>
        </w:rPr>
        <w:t xml:space="preserve">- </w:t>
      </w:r>
      <w:r w:rsidRPr="00DD3372">
        <w:rPr>
          <w:rFonts w:cs="Arial"/>
        </w:rPr>
        <w:t>Umowa na część etatu – pamiętaj o dodatkowych elementach</w:t>
      </w:r>
      <w:r>
        <w:rPr>
          <w:rFonts w:cs="Arial"/>
        </w:rPr>
        <w:t>?</w:t>
      </w:r>
    </w:p>
    <w:p w:rsidR="009F08F1" w:rsidRDefault="009F08F1" w:rsidP="009F08F1">
      <w:pPr>
        <w:pStyle w:val="Bezodstpw"/>
      </w:pPr>
      <w:r>
        <w:t xml:space="preserve">- Kiedy wpisywać obiektywne przyczyny zawarcia umowy i jak to prawidłowo zrobić? </w:t>
      </w:r>
    </w:p>
    <w:p w:rsidR="009F08F1" w:rsidRDefault="009F08F1" w:rsidP="009F08F1">
      <w:pPr>
        <w:pStyle w:val="Bezodstpw"/>
      </w:pPr>
      <w:r>
        <w:t>- Jak ma wyglądać zgłoszenie do PIP umowy zawartej z obiektywnymi przyczynami?</w:t>
      </w:r>
    </w:p>
    <w:p w:rsidR="009F08F1" w:rsidRDefault="009F08F1" w:rsidP="009F08F1">
      <w:pPr>
        <w:pStyle w:val="Bezodstpw"/>
      </w:pPr>
      <w:r>
        <w:t>- Jak prawidłowo sporządzić umowę na czas określony celem zastępstwa pracownika w czasie jego usprawiedliwionej nieobecności w pracy – częste błędy w umowach?</w:t>
      </w:r>
    </w:p>
    <w:p w:rsidR="009F08F1" w:rsidRDefault="009F08F1" w:rsidP="009F08F1">
      <w:pPr>
        <w:pStyle w:val="Bezodstpw"/>
      </w:pPr>
      <w:r>
        <w:t xml:space="preserve">- </w:t>
      </w:r>
      <w:r w:rsidRPr="00DD3372">
        <w:t>Czy w umowie na zastępstwo ma być wymieni</w:t>
      </w:r>
      <w:r>
        <w:t>one nazwisko osoby zastępowanej i przyczyna jej nieobecności?</w:t>
      </w:r>
    </w:p>
    <w:p w:rsidR="009F08F1" w:rsidRDefault="009F08F1" w:rsidP="009F08F1">
      <w:pPr>
        <w:pStyle w:val="Bezodstpw"/>
      </w:pPr>
      <w:r>
        <w:t>- Czy zastępstwo może być na wycinek nieobecności pracownika lub na nie taki sam wymiar czasu pracy lub nie takie samo stanowisko?</w:t>
      </w:r>
    </w:p>
    <w:p w:rsidR="009F08F1" w:rsidRDefault="009F08F1" w:rsidP="009F08F1">
      <w:pPr>
        <w:pStyle w:val="Bezodstpw"/>
      </w:pPr>
      <w:r>
        <w:t xml:space="preserve">- „Aneks” do umowy o pracę – jak prawidłowo sporządzić i co musi być zawarte w treści? </w:t>
      </w:r>
    </w:p>
    <w:p w:rsidR="009F08F1" w:rsidRDefault="009F08F1" w:rsidP="009F08F1">
      <w:pPr>
        <w:pStyle w:val="Bezodstpw"/>
      </w:pPr>
      <w:r>
        <w:t>- Limit 3 umów i 33 miesięcy na czas określony – jak nie popełnić błędu w liczeniu?</w:t>
      </w:r>
    </w:p>
    <w:p w:rsidR="00286EC1" w:rsidRDefault="00286EC1" w:rsidP="009F08F1">
      <w:pPr>
        <w:pStyle w:val="Bezodstpw"/>
      </w:pPr>
    </w:p>
    <w:p w:rsidR="00286EC1" w:rsidRDefault="00286EC1" w:rsidP="009F08F1">
      <w:pPr>
        <w:pStyle w:val="Bezodstpw"/>
      </w:pPr>
    </w:p>
    <w:p w:rsidR="009F08F1" w:rsidRDefault="009F08F1" w:rsidP="009F08F1">
      <w:pPr>
        <w:pStyle w:val="Bezodstpw"/>
        <w:rPr>
          <w:b/>
        </w:rPr>
      </w:pPr>
    </w:p>
    <w:p w:rsidR="009F08F1" w:rsidRPr="00917CBE" w:rsidRDefault="009F08F1" w:rsidP="009F08F1">
      <w:pPr>
        <w:pStyle w:val="Bezodstpw"/>
        <w:rPr>
          <w:b/>
        </w:rPr>
      </w:pPr>
      <w:r>
        <w:rPr>
          <w:b/>
        </w:rPr>
        <w:t>2</w:t>
      </w:r>
      <w:r w:rsidRPr="00917CBE">
        <w:rPr>
          <w:b/>
        </w:rPr>
        <w:t xml:space="preserve">. </w:t>
      </w:r>
      <w:r>
        <w:rPr>
          <w:b/>
        </w:rPr>
        <w:t>Badania lekarskie, szkolenia bhp w 2020 r. – TARCZA ANTYKRYZYSOWA</w:t>
      </w:r>
    </w:p>
    <w:p w:rsidR="009F08F1" w:rsidRPr="00822C33" w:rsidRDefault="009F08F1" w:rsidP="009F08F1">
      <w:pPr>
        <w:pStyle w:val="Bezodstpw"/>
      </w:pPr>
    </w:p>
    <w:p w:rsidR="009F08F1" w:rsidRDefault="009F08F1" w:rsidP="009F08F1">
      <w:pPr>
        <w:pStyle w:val="Bezodstpw"/>
      </w:pPr>
      <w:r>
        <w:t xml:space="preserve">- </w:t>
      </w:r>
      <w:r w:rsidRPr="00822C33">
        <w:t>Skierowanie na wstępne badania lekarskie – jak wypełnić</w:t>
      </w:r>
      <w:r>
        <w:t xml:space="preserve"> zgodnie z RODO</w:t>
      </w:r>
      <w:r w:rsidRPr="00822C33">
        <w:t>?</w:t>
      </w:r>
    </w:p>
    <w:p w:rsidR="009F08F1" w:rsidRDefault="009F08F1" w:rsidP="009F08F1">
      <w:pPr>
        <w:pStyle w:val="Bezodstpw"/>
      </w:pPr>
      <w:r>
        <w:t>- Czy w skierowaniu na wstępne badania można umieścić PESEL i adres zamieszkania kandydata do pracy?</w:t>
      </w:r>
    </w:p>
    <w:p w:rsidR="009F08F1" w:rsidRDefault="009F08F1" w:rsidP="009F08F1">
      <w:pPr>
        <w:pStyle w:val="Bezodstpw"/>
      </w:pPr>
      <w:r>
        <w:t>- Kto kieruje stażystę na wstępne badania lekarskie i jak wypełnić skierowanie stażysty?</w:t>
      </w:r>
    </w:p>
    <w:p w:rsidR="009F08F1" w:rsidRDefault="009F08F1" w:rsidP="009F08F1">
      <w:pPr>
        <w:pStyle w:val="Bezodstpw"/>
      </w:pPr>
      <w:r>
        <w:t>- Jak zawierać umowy z podstawowymi jednostkami medycyny pracy na przeprowadzanie badań lekarskich pracowników?</w:t>
      </w:r>
    </w:p>
    <w:p w:rsidR="009F08F1" w:rsidRDefault="009F08F1" w:rsidP="009F08F1">
      <w:pPr>
        <w:pStyle w:val="Bezodstpw"/>
      </w:pPr>
      <w:r>
        <w:t>- Rola kadr i służby bhp w wypełnianiu skierowań na profilaktyczne badania pracowników.</w:t>
      </w:r>
    </w:p>
    <w:p w:rsidR="009F08F1" w:rsidRDefault="009F08F1" w:rsidP="009F08F1">
      <w:pPr>
        <w:pStyle w:val="Bezodstpw"/>
      </w:pPr>
      <w:r>
        <w:t>- Kto odpowiada w zakładzie za prawidłowość skierowań na badania!!!?</w:t>
      </w:r>
    </w:p>
    <w:p w:rsidR="009F08F1" w:rsidRPr="00497982" w:rsidRDefault="009F08F1" w:rsidP="009F08F1">
      <w:pPr>
        <w:pStyle w:val="Bezodstpw"/>
      </w:pPr>
      <w:r>
        <w:t>- Czy s</w:t>
      </w:r>
      <w:r w:rsidRPr="00497982">
        <w:t>kierowanie na badania m</w:t>
      </w:r>
      <w:r>
        <w:t>usi</w:t>
      </w:r>
      <w:r w:rsidRPr="00497982">
        <w:t xml:space="preserve"> być przechowywane w aktach osobowych pracownika?</w:t>
      </w:r>
    </w:p>
    <w:p w:rsidR="009F08F1" w:rsidRDefault="009F08F1" w:rsidP="009F08F1">
      <w:pPr>
        <w:pStyle w:val="Bezodstpw"/>
      </w:pPr>
      <w:r>
        <w:t>- Orzeczenie lekarskie – czego wymagać od lekarza medycyny pracy?</w:t>
      </w:r>
    </w:p>
    <w:p w:rsidR="009F08F1" w:rsidRPr="00497982" w:rsidRDefault="009F08F1" w:rsidP="009F08F1">
      <w:pPr>
        <w:pStyle w:val="Bezodstpw"/>
      </w:pPr>
      <w:r>
        <w:t>- Jak traktować zakaz wykonywania niektórych prac przez parownika wskazany w orzeczeniu lekarskim?</w:t>
      </w:r>
    </w:p>
    <w:p w:rsidR="009F08F1" w:rsidRPr="00665BC4" w:rsidRDefault="009F08F1" w:rsidP="009F08F1">
      <w:pPr>
        <w:pStyle w:val="Bezodstpw"/>
      </w:pPr>
      <w:r>
        <w:t>- Kiedy b</w:t>
      </w:r>
      <w:r w:rsidRPr="00665BC4">
        <w:t>adania lekarskie i szkolenia bhp trzeba powtórzyć chociaż nie upłyną jeszcze okres ich ważności?</w:t>
      </w:r>
    </w:p>
    <w:p w:rsidR="009F08F1" w:rsidRPr="00665BC4" w:rsidRDefault="009F08F1" w:rsidP="009F08F1">
      <w:pPr>
        <w:pStyle w:val="Bezodstpw"/>
      </w:pPr>
      <w:r>
        <w:lastRenderedPageBreak/>
        <w:t xml:space="preserve">- </w:t>
      </w:r>
      <w:r w:rsidRPr="00665BC4">
        <w:t xml:space="preserve">Czy pracownik prowadzący pojazd służbowy ma mieć badania psychotechniczne? </w:t>
      </w:r>
    </w:p>
    <w:p w:rsidR="009F08F1" w:rsidRPr="00665BC4" w:rsidRDefault="009F08F1" w:rsidP="009F08F1">
      <w:pPr>
        <w:pStyle w:val="Bezodstpw"/>
      </w:pPr>
      <w:r>
        <w:t xml:space="preserve">- </w:t>
      </w:r>
      <w:r w:rsidRPr="00665BC4">
        <w:t>Co zrobić gdy w skierowaniu na badania nie wskazano prowadzenia samochodu służbowego lub prywatnego, a pracownik ma być wydelegowany w podróż służbową?</w:t>
      </w:r>
    </w:p>
    <w:p w:rsidR="009F08F1" w:rsidRPr="00665BC4" w:rsidRDefault="009F08F1" w:rsidP="009F08F1">
      <w:pPr>
        <w:pStyle w:val="Bezodstpw"/>
      </w:pPr>
      <w:r>
        <w:t xml:space="preserve">- </w:t>
      </w:r>
      <w:r w:rsidRPr="00665BC4">
        <w:t xml:space="preserve">Ryczałt za używanie własnego samochodu – czy konieczne są badania psychotechniczne? </w:t>
      </w:r>
    </w:p>
    <w:p w:rsidR="009F08F1" w:rsidRDefault="009F08F1" w:rsidP="009F08F1">
      <w:pPr>
        <w:pStyle w:val="Bezodstpw"/>
      </w:pPr>
      <w:r>
        <w:t xml:space="preserve">- </w:t>
      </w:r>
      <w:r w:rsidRPr="00B74047">
        <w:t>Szkolenia bhp wstępne – na co musi zwrócić uwagę kadrowiec wpinając kartę szkolenia do akt osobowych?</w:t>
      </w:r>
    </w:p>
    <w:p w:rsidR="009F08F1" w:rsidRDefault="009F08F1" w:rsidP="009F08F1">
      <w:pPr>
        <w:pStyle w:val="Bezodstpw"/>
      </w:pPr>
      <w:r>
        <w:t>- Karta szkolenie wstępnego bhp nowy wzór 2020 r.  – jak ma być wypełniona i na co zwrócić szczególną uwagę?</w:t>
      </w:r>
    </w:p>
    <w:p w:rsidR="009F08F1" w:rsidRDefault="009F08F1" w:rsidP="009F08F1">
      <w:pPr>
        <w:pStyle w:val="Bezodstpw"/>
      </w:pPr>
      <w:r>
        <w:t>- Zaświadczenie ze szkolenia okresowego bhp – nowy wzór 2020 r .– liczne błędy i poważne konsekwencje?</w:t>
      </w:r>
    </w:p>
    <w:p w:rsidR="009F08F1" w:rsidRDefault="009F08F1" w:rsidP="009F08F1">
      <w:pPr>
        <w:pStyle w:val="Bezodstpw"/>
        <w:rPr>
          <w:b/>
        </w:rPr>
      </w:pPr>
    </w:p>
    <w:p w:rsidR="009F08F1" w:rsidRDefault="009F08F1" w:rsidP="009F08F1">
      <w:pPr>
        <w:pStyle w:val="Bezodstpw"/>
        <w:rPr>
          <w:b/>
        </w:rPr>
      </w:pPr>
      <w:r>
        <w:rPr>
          <w:b/>
        </w:rPr>
        <w:t>3</w:t>
      </w:r>
      <w:r w:rsidRPr="00917CBE">
        <w:rPr>
          <w:b/>
        </w:rPr>
        <w:t>. Akta osobowe</w:t>
      </w:r>
      <w:r>
        <w:rPr>
          <w:b/>
        </w:rPr>
        <w:t xml:space="preserve"> w 2020 r. </w:t>
      </w:r>
    </w:p>
    <w:p w:rsidR="009F08F1" w:rsidRPr="00917CBE" w:rsidRDefault="009F08F1" w:rsidP="009F08F1">
      <w:pPr>
        <w:pStyle w:val="Bezodstpw"/>
        <w:rPr>
          <w:b/>
        </w:rPr>
      </w:pPr>
    </w:p>
    <w:p w:rsidR="009F08F1" w:rsidRDefault="009F08F1" w:rsidP="009F08F1">
      <w:pPr>
        <w:pStyle w:val="Bezodstpw"/>
        <w:rPr>
          <w:rFonts w:cs="Arial"/>
        </w:rPr>
      </w:pPr>
      <w:r>
        <w:rPr>
          <w:rFonts w:cs="Arial"/>
        </w:rPr>
        <w:t>- Kiedy należy założyć nowe akta osobowe po ponownym zatrudnieniu pracownika w związku ze skróceniem okresu ich przechowywania ?</w:t>
      </w:r>
    </w:p>
    <w:p w:rsidR="009F08F1" w:rsidRDefault="009F08F1" w:rsidP="009F08F1">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rsidR="009F08F1" w:rsidRPr="00A83B64" w:rsidRDefault="009F08F1" w:rsidP="009F08F1">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rsidR="009F08F1" w:rsidRDefault="009F08F1" w:rsidP="009F08F1">
      <w:pPr>
        <w:pStyle w:val="Bezodstpw"/>
        <w:rPr>
          <w:rFonts w:cs="Arial"/>
        </w:rPr>
      </w:pPr>
      <w:r>
        <w:rPr>
          <w:rFonts w:cs="Arial"/>
        </w:rPr>
        <w:t xml:space="preserve">- </w:t>
      </w:r>
      <w:r w:rsidRPr="00942741">
        <w:rPr>
          <w:rFonts w:cs="Arial"/>
        </w:rPr>
        <w:t>Badania lekarskie, szkolenia bhp – oryginały czy kopie do akt osobowych?</w:t>
      </w:r>
    </w:p>
    <w:p w:rsidR="009F08F1" w:rsidRDefault="009F08F1" w:rsidP="009F08F1">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rsidR="009F08F1" w:rsidRDefault="009F08F1" w:rsidP="009F08F1">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rsidR="009F08F1" w:rsidRDefault="009F08F1" w:rsidP="009F08F1">
      <w:pPr>
        <w:pStyle w:val="Bezodstpw"/>
        <w:rPr>
          <w:rFonts w:cs="Arial"/>
        </w:rPr>
      </w:pPr>
      <w:r>
        <w:rPr>
          <w:rFonts w:cs="Arial"/>
        </w:rPr>
        <w:t xml:space="preserve">- </w:t>
      </w:r>
      <w:r w:rsidRPr="00942741">
        <w:rPr>
          <w:rFonts w:cs="Arial"/>
        </w:rPr>
        <w:t xml:space="preserve">Czy </w:t>
      </w:r>
      <w:r>
        <w:rPr>
          <w:rFonts w:cs="Arial"/>
        </w:rPr>
        <w:t>jest konieczność zakładania części D w starych aktach osobowych?</w:t>
      </w:r>
    </w:p>
    <w:p w:rsidR="009F08F1" w:rsidRDefault="009F08F1" w:rsidP="009F08F1">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rsidR="009F08F1" w:rsidRDefault="009F08F1" w:rsidP="009F08F1">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rsidR="009F08F1" w:rsidRDefault="009F08F1" w:rsidP="009F08F1">
      <w:pPr>
        <w:pStyle w:val="Bezodstpw"/>
        <w:rPr>
          <w:rFonts w:cs="Arial"/>
        </w:rPr>
      </w:pPr>
      <w:r>
        <w:rPr>
          <w:rFonts w:cs="Arial"/>
        </w:rPr>
        <w:t>- Jaki oryginały mają się znajdować w aktach osobowych?</w:t>
      </w:r>
    </w:p>
    <w:p w:rsidR="009F08F1" w:rsidRPr="00B74047" w:rsidRDefault="009F08F1" w:rsidP="009F08F1">
      <w:pPr>
        <w:pStyle w:val="Bezodstpw"/>
      </w:pPr>
      <w:r>
        <w:rPr>
          <w:rFonts w:cs="Arial"/>
        </w:rPr>
        <w:t xml:space="preserve">- Które dokumenty należy potwierdzać za zgodność przed umieszczeniem w aktach? </w:t>
      </w:r>
    </w:p>
    <w:p w:rsidR="009F08F1" w:rsidRPr="00B74047" w:rsidRDefault="009F08F1" w:rsidP="009F08F1">
      <w:pPr>
        <w:pStyle w:val="Bezodstpw"/>
      </w:pPr>
      <w:r>
        <w:t xml:space="preserve">- </w:t>
      </w:r>
      <w:r w:rsidRPr="00665BC4">
        <w:t>Spisy, numeracja i chronologia dokumentacji pracowniczej w aktach osobowych – jak to interpretować?</w:t>
      </w:r>
    </w:p>
    <w:p w:rsidR="009F08F1" w:rsidRPr="00665BC4" w:rsidRDefault="009F08F1" w:rsidP="009F08F1">
      <w:pPr>
        <w:pStyle w:val="Bezodstpw"/>
      </w:pPr>
      <w:r>
        <w:t xml:space="preserve">- Czy spis i numeracja może być prowadzony ołówkiem? </w:t>
      </w:r>
    </w:p>
    <w:p w:rsidR="009F08F1" w:rsidRDefault="009F08F1" w:rsidP="009F08F1">
      <w:pPr>
        <w:pStyle w:val="Bezodstpw"/>
      </w:pPr>
      <w:r>
        <w:t xml:space="preserve">- </w:t>
      </w:r>
      <w:r w:rsidRPr="00665BC4">
        <w:t>Czy w spisach akt można dokonywać zmian (</w:t>
      </w:r>
      <w:proofErr w:type="spellStart"/>
      <w:r w:rsidRPr="00665BC4">
        <w:t>korektorować</w:t>
      </w:r>
      <w:proofErr w:type="spellEnd"/>
      <w:r w:rsidRPr="00665BC4">
        <w:t>)?</w:t>
      </w:r>
    </w:p>
    <w:p w:rsidR="009F08F1" w:rsidRDefault="009F08F1" w:rsidP="009F08F1">
      <w:pPr>
        <w:pStyle w:val="Bezodstpw"/>
        <w:rPr>
          <w:rFonts w:cs="Arial"/>
          <w:b/>
        </w:rPr>
      </w:pPr>
    </w:p>
    <w:p w:rsidR="009F08F1" w:rsidRDefault="009F08F1" w:rsidP="009F08F1">
      <w:pPr>
        <w:pStyle w:val="Bezodstpw"/>
        <w:rPr>
          <w:rFonts w:cs="Arial"/>
          <w:b/>
        </w:rPr>
      </w:pPr>
      <w:r>
        <w:rPr>
          <w:rFonts w:cs="Arial"/>
          <w:b/>
        </w:rPr>
        <w:t>4</w:t>
      </w:r>
      <w:r w:rsidRPr="00917CBE">
        <w:rPr>
          <w:rFonts w:cs="Arial"/>
          <w:b/>
        </w:rPr>
        <w:t xml:space="preserve">. Rozwiązanie stosunku pracy z pracownikiem </w:t>
      </w:r>
    </w:p>
    <w:p w:rsidR="009F08F1" w:rsidRPr="00917CBE" w:rsidRDefault="009F08F1" w:rsidP="009F08F1">
      <w:pPr>
        <w:pStyle w:val="Bezodstpw"/>
        <w:rPr>
          <w:rFonts w:cs="Arial"/>
          <w:b/>
        </w:rPr>
      </w:pPr>
    </w:p>
    <w:p w:rsidR="009F08F1" w:rsidRPr="00665BC4" w:rsidRDefault="009F08F1" w:rsidP="009F08F1">
      <w:pPr>
        <w:pStyle w:val="Bezodstpw"/>
        <w:rPr>
          <w:rFonts w:cs="Arial"/>
        </w:rPr>
      </w:pPr>
      <w:r>
        <w:rPr>
          <w:rFonts w:cs="Arial"/>
        </w:rPr>
        <w:t xml:space="preserve">- </w:t>
      </w:r>
      <w:r w:rsidRPr="00665BC4">
        <w:rPr>
          <w:rFonts w:cs="Arial"/>
        </w:rPr>
        <w:t xml:space="preserve">Rozwiązanie umowy o pracę za porozumieniem stron </w:t>
      </w:r>
      <w:r>
        <w:rPr>
          <w:rFonts w:cs="Arial"/>
        </w:rPr>
        <w:t>– uwaga na zapisy w treści porozumienia!</w:t>
      </w:r>
    </w:p>
    <w:p w:rsidR="009F08F1" w:rsidRPr="00665BC4" w:rsidRDefault="009F08F1" w:rsidP="009F08F1">
      <w:pPr>
        <w:pStyle w:val="Bezodstpw"/>
        <w:rPr>
          <w:rFonts w:cs="Arial"/>
        </w:rPr>
      </w:pPr>
      <w:r>
        <w:rPr>
          <w:rFonts w:cs="Arial"/>
        </w:rPr>
        <w:t xml:space="preserve">- </w:t>
      </w:r>
      <w:r w:rsidRPr="00665BC4">
        <w:rPr>
          <w:rFonts w:cs="Arial"/>
        </w:rPr>
        <w:t>Wypowiedzenie pracownikowi umowy o pracę</w:t>
      </w:r>
      <w:r>
        <w:rPr>
          <w:rFonts w:cs="Arial"/>
        </w:rPr>
        <w:t xml:space="preserve"> – czy należy wskazywać siedzibę , do którego może się odwołać pracownik?</w:t>
      </w:r>
    </w:p>
    <w:p w:rsidR="009F08F1" w:rsidRPr="00665BC4" w:rsidRDefault="009F08F1" w:rsidP="009F08F1">
      <w:pPr>
        <w:pStyle w:val="Bezodstpw"/>
        <w:rPr>
          <w:rFonts w:cs="Arial"/>
        </w:rPr>
      </w:pPr>
      <w:r>
        <w:rPr>
          <w:rFonts w:cs="Arial"/>
        </w:rPr>
        <w:t xml:space="preserve">- </w:t>
      </w:r>
      <w:r w:rsidRPr="00665BC4">
        <w:rPr>
          <w:rFonts w:cs="Arial"/>
        </w:rPr>
        <w:t>Wysłanie wypowiedzenia pocztą – kiedy następuj skuteczne doręczenie.</w:t>
      </w:r>
    </w:p>
    <w:p w:rsidR="009F08F1" w:rsidRPr="00665BC4" w:rsidRDefault="009F08F1" w:rsidP="009F08F1">
      <w:pPr>
        <w:pStyle w:val="Bezodstpw"/>
        <w:rPr>
          <w:rFonts w:cs="Arial"/>
        </w:rPr>
      </w:pPr>
      <w:r>
        <w:rPr>
          <w:rFonts w:cs="Arial"/>
        </w:rPr>
        <w:t xml:space="preserve">- </w:t>
      </w:r>
      <w:r w:rsidRPr="00665BC4">
        <w:rPr>
          <w:rFonts w:cs="Arial"/>
        </w:rPr>
        <w:t>Jakie przyczyny wypowiedzenia podać by nie narazić się na przywrócenie pracownika do pracy przez sąd.</w:t>
      </w:r>
    </w:p>
    <w:p w:rsidR="009F08F1" w:rsidRPr="00665BC4" w:rsidRDefault="009F08F1" w:rsidP="009F08F1">
      <w:pPr>
        <w:pStyle w:val="Bezodstpw"/>
        <w:rPr>
          <w:rFonts w:cs="Arial"/>
        </w:rPr>
      </w:pPr>
      <w:r>
        <w:rPr>
          <w:rFonts w:cs="Arial"/>
        </w:rPr>
        <w:t xml:space="preserve">- </w:t>
      </w:r>
      <w:r w:rsidRPr="00665BC4">
        <w:rPr>
          <w:rFonts w:cs="Arial"/>
        </w:rPr>
        <w:t>Co może stanowić podstawę dyscyplinarnego zwolnienia pracownika z pracy.</w:t>
      </w:r>
    </w:p>
    <w:p w:rsidR="009F08F1" w:rsidRDefault="009F08F1" w:rsidP="009F08F1">
      <w:pPr>
        <w:pStyle w:val="Bezodstpw"/>
        <w:rPr>
          <w:rFonts w:cs="Arial"/>
        </w:rPr>
      </w:pPr>
      <w:r>
        <w:rPr>
          <w:rFonts w:cs="Arial"/>
        </w:rPr>
        <w:t xml:space="preserve">- </w:t>
      </w:r>
      <w:r w:rsidRPr="00665BC4">
        <w:rPr>
          <w:rFonts w:cs="Arial"/>
        </w:rPr>
        <w:t xml:space="preserve">Długotrwała choroba pracownika – jak rozwiązać umowę z art. 53 </w:t>
      </w:r>
      <w:proofErr w:type="spellStart"/>
      <w:r w:rsidRPr="00665BC4">
        <w:rPr>
          <w:rFonts w:cs="Arial"/>
        </w:rPr>
        <w:t>Kp</w:t>
      </w:r>
      <w:proofErr w:type="spellEnd"/>
      <w:r w:rsidRPr="00665BC4">
        <w:rPr>
          <w:rFonts w:cs="Arial"/>
        </w:rPr>
        <w:t>.</w:t>
      </w:r>
    </w:p>
    <w:p w:rsidR="009F08F1" w:rsidRDefault="009F08F1" w:rsidP="009F08F1">
      <w:pPr>
        <w:pStyle w:val="Bezodstpw"/>
        <w:rPr>
          <w:rFonts w:cs="Arial"/>
        </w:rPr>
      </w:pPr>
      <w:r>
        <w:rPr>
          <w:rFonts w:cs="Arial"/>
        </w:rPr>
        <w:t>- Kto i w obecności kogo wręcza wypowiedzenie lub rozwiązanie umowy pracownikowi zgodnie z RODO</w:t>
      </w:r>
    </w:p>
    <w:p w:rsidR="009F08F1" w:rsidRPr="00665BC4" w:rsidRDefault="009F08F1" w:rsidP="009F08F1">
      <w:pPr>
        <w:pStyle w:val="Bezodstpw"/>
        <w:rPr>
          <w:rFonts w:cs="Arial"/>
        </w:rPr>
      </w:pPr>
    </w:p>
    <w:p w:rsidR="009F08F1" w:rsidRDefault="009F08F1" w:rsidP="009F08F1">
      <w:pPr>
        <w:pStyle w:val="Bezodstpw"/>
        <w:rPr>
          <w:b/>
        </w:rPr>
      </w:pPr>
      <w:r>
        <w:rPr>
          <w:b/>
        </w:rPr>
        <w:t>5</w:t>
      </w:r>
      <w:r w:rsidRPr="00917CBE">
        <w:rPr>
          <w:b/>
        </w:rPr>
        <w:t xml:space="preserve">. </w:t>
      </w:r>
      <w:r>
        <w:rPr>
          <w:b/>
        </w:rPr>
        <w:t xml:space="preserve">Dokumentacja z czasu pracy w 2020 r. </w:t>
      </w:r>
    </w:p>
    <w:p w:rsidR="009F08F1" w:rsidRPr="00917CBE" w:rsidRDefault="009F08F1" w:rsidP="009F08F1">
      <w:pPr>
        <w:pStyle w:val="Bezodstpw"/>
        <w:rPr>
          <w:b/>
        </w:rPr>
      </w:pPr>
    </w:p>
    <w:p w:rsidR="009F08F1" w:rsidRDefault="009F08F1" w:rsidP="009F08F1">
      <w:pPr>
        <w:pStyle w:val="Bezodstpw"/>
      </w:pPr>
      <w:r>
        <w:t>- Lista obecności – jak zaznaczać pracę zdalną?</w:t>
      </w:r>
    </w:p>
    <w:p w:rsidR="009F08F1" w:rsidRPr="00536628" w:rsidRDefault="009F08F1" w:rsidP="009F08F1">
      <w:pPr>
        <w:pStyle w:val="Bezodstpw"/>
      </w:pPr>
      <w:r>
        <w:t xml:space="preserve">- </w:t>
      </w:r>
      <w:r w:rsidRPr="00536628">
        <w:t>Kto ma obowiązek tworzenia harmonogramów czasu pracy</w:t>
      </w:r>
      <w:r>
        <w:t>?</w:t>
      </w:r>
    </w:p>
    <w:p w:rsidR="009F08F1" w:rsidRDefault="009F08F1" w:rsidP="009F08F1">
      <w:pPr>
        <w:pStyle w:val="Bezodstpw"/>
      </w:pPr>
      <w:r>
        <w:t xml:space="preserve">- </w:t>
      </w:r>
      <w:r w:rsidRPr="00536628">
        <w:t>W jakiej formie należy sporządzić harmonogram</w:t>
      </w:r>
      <w:r>
        <w:t xml:space="preserve"> na czas przestoju?</w:t>
      </w:r>
    </w:p>
    <w:p w:rsidR="009F08F1" w:rsidRPr="00536628" w:rsidRDefault="009F08F1" w:rsidP="009F08F1">
      <w:pPr>
        <w:pStyle w:val="Bezodstpw"/>
      </w:pPr>
      <w:r>
        <w:t xml:space="preserve"> - Czy w grafikach można zaznaczać urlopy, choroby i inne nieobecności pracownika – RODO? </w:t>
      </w:r>
    </w:p>
    <w:p w:rsidR="009F08F1" w:rsidRPr="00536628" w:rsidRDefault="009F08F1" w:rsidP="009F08F1">
      <w:pPr>
        <w:pStyle w:val="Bezodstpw"/>
      </w:pPr>
      <w:r>
        <w:t xml:space="preserve">- </w:t>
      </w:r>
      <w:r w:rsidRPr="00536628">
        <w:t xml:space="preserve">Kiedy można zmieniać harmonogram w trakcie jego obowiązywania – </w:t>
      </w:r>
      <w:r>
        <w:t xml:space="preserve">stanowiskom </w:t>
      </w:r>
      <w:proofErr w:type="spellStart"/>
      <w:r>
        <w:t>MRPiPS</w:t>
      </w:r>
      <w:proofErr w:type="spellEnd"/>
      <w:r>
        <w:t xml:space="preserve"> i</w:t>
      </w:r>
      <w:r w:rsidRPr="00536628">
        <w:t xml:space="preserve"> PIP</w:t>
      </w:r>
      <w:r>
        <w:t>.</w:t>
      </w:r>
    </w:p>
    <w:p w:rsidR="009F08F1" w:rsidRPr="00536628" w:rsidRDefault="009F08F1" w:rsidP="009F08F1">
      <w:pPr>
        <w:pStyle w:val="Bezodstpw"/>
      </w:pPr>
      <w:r>
        <w:t xml:space="preserve">- </w:t>
      </w:r>
      <w:r w:rsidRPr="00536628">
        <w:t>Przechowywanie harmonogramów czasu pracy.</w:t>
      </w:r>
    </w:p>
    <w:p w:rsidR="009F08F1" w:rsidRPr="00536628" w:rsidRDefault="009F08F1" w:rsidP="009F08F1">
      <w:pPr>
        <w:pStyle w:val="Bezodstpw"/>
      </w:pPr>
      <w:r>
        <w:t xml:space="preserve">- </w:t>
      </w:r>
      <w:r w:rsidRPr="00536628">
        <w:t>Harmonogram czasu pracy a rozkład czasu pracy pracownika.</w:t>
      </w:r>
    </w:p>
    <w:p w:rsidR="009F08F1" w:rsidRPr="00536628" w:rsidRDefault="009F08F1" w:rsidP="009F08F1">
      <w:pPr>
        <w:pStyle w:val="Bezodstpw"/>
      </w:pPr>
      <w:r>
        <w:t xml:space="preserve">- </w:t>
      </w:r>
      <w:r w:rsidRPr="00536628">
        <w:t>Czy trzeba tworzyć grafiki dla pracowników zatrudnionych w niepełnym wymiarze czasu pracy</w:t>
      </w:r>
      <w:r>
        <w:t>?</w:t>
      </w:r>
    </w:p>
    <w:p w:rsidR="009F08F1" w:rsidRPr="00E42CE6" w:rsidRDefault="009F08F1" w:rsidP="009F08F1">
      <w:pPr>
        <w:pStyle w:val="Bezodstpw"/>
      </w:pPr>
      <w:r>
        <w:t xml:space="preserve">- </w:t>
      </w:r>
      <w:r w:rsidRPr="00536628">
        <w:t>Błędy w tworzeniu grafików dla pracowników zatrudnionych w równoważnym systemie czasu pracy.</w:t>
      </w:r>
    </w:p>
    <w:p w:rsidR="009F08F1" w:rsidRPr="00E42CE6" w:rsidRDefault="009F08F1" w:rsidP="009F08F1">
      <w:pPr>
        <w:pStyle w:val="Bezodstpw"/>
      </w:pPr>
      <w:r>
        <w:t>- Jak ma wyglądać dokument wprowadzający ruchome (elastyczne) rozkłady czasu pracy – wzór !</w:t>
      </w:r>
    </w:p>
    <w:p w:rsidR="009F08F1" w:rsidRPr="00E42CE6" w:rsidRDefault="009F08F1" w:rsidP="009F08F1">
      <w:pPr>
        <w:pStyle w:val="Bezodstpw"/>
      </w:pPr>
      <w:r>
        <w:t>- W jakiej formie należy prowadzić ewidencję czasu pracy – czy może być elektroniczna?</w:t>
      </w:r>
    </w:p>
    <w:p w:rsidR="009F08F1" w:rsidRDefault="009F08F1" w:rsidP="009F08F1">
      <w:pPr>
        <w:pStyle w:val="Bezodstpw"/>
      </w:pPr>
      <w:r>
        <w:t>- Czy w ewidencji muszą być zaznaczane godziny „od” „do”, w których pracownik wykonywał pracę?</w:t>
      </w:r>
    </w:p>
    <w:p w:rsidR="009F08F1" w:rsidRDefault="009F08F1" w:rsidP="009F08F1">
      <w:pPr>
        <w:pStyle w:val="Bezodstpw"/>
      </w:pPr>
      <w:r>
        <w:t>- W jakiej formie pracownik ma wnioskować o wyjście osobiste (prywatne)? – czy można wnioskować na jednej kartce wielokrotnie?</w:t>
      </w:r>
    </w:p>
    <w:p w:rsidR="009F08F1" w:rsidRDefault="009F08F1" w:rsidP="009F08F1">
      <w:pPr>
        <w:pStyle w:val="Bezodstpw"/>
      </w:pPr>
      <w:r>
        <w:t>- Czy wpis do książki wyjść prywatnych jest wystarczającym potwierdzeniem wyjścia osobistego pracownika?</w:t>
      </w:r>
    </w:p>
    <w:p w:rsidR="009F08F1" w:rsidRDefault="009F08F1" w:rsidP="009F08F1">
      <w:pPr>
        <w:pStyle w:val="Bezodstpw"/>
      </w:pPr>
      <w:r>
        <w:t>- Wniosek o odbiór godzin nadliczbowych – jak ma wyglądać i co ma być w nim wpisane?</w:t>
      </w:r>
    </w:p>
    <w:p w:rsidR="009F08F1" w:rsidRDefault="009F08F1" w:rsidP="009F08F1">
      <w:pPr>
        <w:pStyle w:val="Bezodstpw"/>
      </w:pPr>
      <w:r>
        <w:lastRenderedPageBreak/>
        <w:t xml:space="preserve">- Czy porozumienie o nieuzgodnieniu terminu odbioru dnia wolnego za pracę w sobotę jest legalne? </w:t>
      </w:r>
    </w:p>
    <w:p w:rsidR="009F08F1" w:rsidRDefault="009F08F1" w:rsidP="009F08F1">
      <w:pPr>
        <w:pStyle w:val="Bezodstpw"/>
      </w:pPr>
      <w:r>
        <w:t xml:space="preserve">- Kto powinien sporządzać i kto odpowiada za ewidencję czasu pracy. </w:t>
      </w:r>
    </w:p>
    <w:p w:rsidR="009F08F1" w:rsidRPr="00665BC4" w:rsidRDefault="009F08F1" w:rsidP="009F08F1">
      <w:pPr>
        <w:pStyle w:val="Bezodstpw"/>
      </w:pPr>
    </w:p>
    <w:p w:rsidR="00A921B9" w:rsidRDefault="00A921B9" w:rsidP="009F08F1">
      <w:pPr>
        <w:pStyle w:val="Bezodstpw"/>
        <w:rPr>
          <w:b/>
        </w:rPr>
      </w:pPr>
    </w:p>
    <w:p w:rsidR="009F08F1" w:rsidRDefault="009F08F1" w:rsidP="009F08F1">
      <w:pPr>
        <w:pStyle w:val="Bezodstpw"/>
        <w:rPr>
          <w:b/>
        </w:rPr>
      </w:pPr>
      <w:r>
        <w:rPr>
          <w:b/>
        </w:rPr>
        <w:t>6</w:t>
      </w:r>
      <w:r w:rsidRPr="00917CBE">
        <w:rPr>
          <w:b/>
        </w:rPr>
        <w:t xml:space="preserve">. Świadectwo pracy </w:t>
      </w:r>
      <w:r>
        <w:rPr>
          <w:b/>
        </w:rPr>
        <w:t xml:space="preserve"> w 2020 r. </w:t>
      </w:r>
    </w:p>
    <w:p w:rsidR="009F08F1" w:rsidRPr="00917CBE" w:rsidRDefault="009F08F1" w:rsidP="009F08F1">
      <w:pPr>
        <w:pStyle w:val="Bezodstpw"/>
        <w:rPr>
          <w:b/>
        </w:rPr>
      </w:pPr>
    </w:p>
    <w:p w:rsidR="009F08F1" w:rsidRPr="00665BC4" w:rsidRDefault="009F08F1" w:rsidP="009F08F1">
      <w:pPr>
        <w:pStyle w:val="Bezodstpw"/>
      </w:pPr>
      <w:r>
        <w:t xml:space="preserve">- </w:t>
      </w:r>
      <w:r w:rsidRPr="00665BC4">
        <w:t xml:space="preserve">Nowy wzór świadectwa pracy – uwaga zmiana zawartości i układu informacji wskazywanych w świadectwie. </w:t>
      </w:r>
    </w:p>
    <w:p w:rsidR="009F08F1" w:rsidRPr="00665BC4" w:rsidRDefault="009F08F1" w:rsidP="009F08F1">
      <w:pPr>
        <w:pStyle w:val="Bezodstpw"/>
      </w:pPr>
      <w:r>
        <w:t xml:space="preserve">- </w:t>
      </w:r>
      <w:r w:rsidRPr="00665BC4">
        <w:t>Jak prawidłowo wypełnić poszczególne punkty świadectwa pracy</w:t>
      </w:r>
      <w:r>
        <w:t>?</w:t>
      </w:r>
    </w:p>
    <w:p w:rsidR="009F08F1" w:rsidRDefault="009F08F1" w:rsidP="009F08F1">
      <w:pPr>
        <w:pStyle w:val="Bezodstpw"/>
      </w:pPr>
      <w:r>
        <w:t xml:space="preserve">- </w:t>
      </w:r>
      <w:r w:rsidRPr="00665BC4">
        <w:t>Tryb uzupełniania</w:t>
      </w:r>
      <w:r>
        <w:t xml:space="preserve"> i </w:t>
      </w:r>
      <w:r w:rsidRPr="00665BC4">
        <w:t xml:space="preserve"> prostowania świadectwa pracy.</w:t>
      </w:r>
    </w:p>
    <w:p w:rsidR="009F08F1" w:rsidRPr="00665BC4" w:rsidRDefault="009F08F1" w:rsidP="009F08F1">
      <w:pPr>
        <w:pStyle w:val="Bezodstpw"/>
      </w:pPr>
      <w:r>
        <w:t>- Uwaga na brak podstawy prawnej do odpisów, duplikatów świadectwa pracy!</w:t>
      </w:r>
    </w:p>
    <w:p w:rsidR="009F08F1" w:rsidRPr="00665BC4" w:rsidRDefault="009F08F1" w:rsidP="009F08F1">
      <w:pPr>
        <w:pStyle w:val="Bezodstpw"/>
      </w:pPr>
      <w:r>
        <w:t xml:space="preserve">- </w:t>
      </w:r>
      <w:r w:rsidRPr="00665BC4">
        <w:t>Czy pracodawca zawsze musi wydać odpis świadectwa pracy na żądanie pracownika</w:t>
      </w:r>
      <w:r>
        <w:t>?</w:t>
      </w:r>
    </w:p>
    <w:p w:rsidR="009F08F1" w:rsidRPr="00665BC4" w:rsidRDefault="009F08F1" w:rsidP="009F08F1">
      <w:pPr>
        <w:pStyle w:val="Bezodstpw"/>
      </w:pPr>
      <w:r>
        <w:rPr>
          <w:rFonts w:cs="Arial"/>
        </w:rPr>
        <w:t xml:space="preserve">- </w:t>
      </w:r>
      <w:r w:rsidRPr="00665BC4">
        <w:rPr>
          <w:rFonts w:cs="Arial"/>
        </w:rPr>
        <w:t xml:space="preserve">Wydawanie świadectw pracy – kiedy wydać by nie popełnić wykroczenia? </w:t>
      </w:r>
    </w:p>
    <w:p w:rsidR="009F08F1" w:rsidRPr="00665BC4" w:rsidRDefault="009F08F1" w:rsidP="009F08F1">
      <w:pPr>
        <w:pStyle w:val="Bezodstpw"/>
      </w:pPr>
      <w:r>
        <w:rPr>
          <w:rFonts w:cs="Arial"/>
        </w:rPr>
        <w:t xml:space="preserve">- </w:t>
      </w:r>
      <w:r w:rsidRPr="00665BC4">
        <w:rPr>
          <w:rFonts w:cs="Arial"/>
        </w:rPr>
        <w:t xml:space="preserve">Najczęstsze błędy w treści świadectwa pracy. </w:t>
      </w:r>
    </w:p>
    <w:p w:rsidR="009F08F1" w:rsidRPr="00665BC4" w:rsidRDefault="009F08F1" w:rsidP="009F08F1">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rsidR="009F08F1" w:rsidRPr="00665BC4" w:rsidRDefault="009F08F1" w:rsidP="009F08F1">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rsidR="009F08F1" w:rsidRDefault="009F08F1" w:rsidP="009F08F1">
      <w:pPr>
        <w:pStyle w:val="Bezodstpw"/>
        <w:rPr>
          <w:rFonts w:cs="Arial"/>
        </w:rPr>
      </w:pPr>
      <w:r>
        <w:rPr>
          <w:rFonts w:cs="Arial"/>
        </w:rPr>
        <w:t xml:space="preserve"> - Co zrobić gdy w wydanym świadectwie pracy jest istotny błąd, a pracownik nie złożył wniosku o sprostowanie świadectwa?</w:t>
      </w:r>
    </w:p>
    <w:p w:rsidR="009F08F1" w:rsidRPr="00E60F04" w:rsidRDefault="009F08F1" w:rsidP="009F08F1">
      <w:pPr>
        <w:pStyle w:val="Bezodstpw"/>
      </w:pPr>
      <w:r>
        <w:rPr>
          <w:rFonts w:cs="Arial"/>
        </w:rPr>
        <w:t xml:space="preserve"> </w:t>
      </w:r>
    </w:p>
    <w:p w:rsidR="00E60F04" w:rsidRDefault="00E60F04" w:rsidP="00E60F04"/>
    <w:p w:rsidR="00E60F04" w:rsidRPr="00CF1BCD" w:rsidRDefault="00E60F04" w:rsidP="00E60F04">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(3 uczestników) </w:t>
      </w:r>
      <w:r>
        <w:rPr>
          <w:rFonts w:ascii="Arial" w:hAnsi="Arial" w:cs="Arial"/>
          <w:color w:val="FF0000"/>
          <w:kern w:val="0"/>
          <w:sz w:val="24"/>
          <w:szCs w:val="24"/>
        </w:rPr>
        <w:br/>
      </w:r>
    </w:p>
    <w:p w:rsidR="00E60F04" w:rsidRPr="00CF1BCD" w:rsidRDefault="00E60F04" w:rsidP="00E60F04">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rsidR="00E60F04" w:rsidRPr="00CF1BCD" w:rsidRDefault="00E60F04" w:rsidP="00E60F04">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rsidR="00C24509" w:rsidRDefault="00C24509" w:rsidP="00C24509">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rsidR="00C24509" w:rsidRPr="004A3D9A" w:rsidRDefault="00C24509" w:rsidP="00C24509">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rsidR="00C24509" w:rsidRPr="004A3D9A" w:rsidRDefault="00C24509" w:rsidP="00C24509">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 </w:t>
      </w:r>
    </w:p>
    <w:p w:rsidR="003746F4" w:rsidRDefault="003746F4" w:rsidP="003746F4">
      <w:pPr>
        <w:suppressAutoHyphens w:val="0"/>
        <w:autoSpaceDN/>
        <w:contextualSpacing/>
        <w:textAlignment w:val="auto"/>
      </w:pPr>
    </w:p>
    <w:tbl>
      <w:tblPr>
        <w:tblW w:w="10466" w:type="dxa"/>
        <w:tblCellMar>
          <w:left w:w="10" w:type="dxa"/>
          <w:right w:w="10" w:type="dxa"/>
        </w:tblCellMar>
        <w:tblLook w:val="04A0"/>
      </w:tblPr>
      <w:tblGrid>
        <w:gridCol w:w="10466"/>
      </w:tblGrid>
      <w:tr w:rsidR="003746F4" w:rsidTr="00402AEA">
        <w:tc>
          <w:tcPr>
            <w:tcW w:w="10466" w:type="dxa"/>
            <w:tcBorders>
              <w:top w:val="single" w:sz="4" w:space="0" w:color="000000"/>
            </w:tcBorders>
            <w:shd w:val="clear" w:color="auto" w:fill="auto"/>
            <w:tcMar>
              <w:top w:w="0" w:type="dxa"/>
              <w:left w:w="108" w:type="dxa"/>
              <w:bottom w:w="0" w:type="dxa"/>
              <w:right w:w="108" w:type="dxa"/>
            </w:tcMar>
          </w:tcPr>
          <w:p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D6" w:rsidRDefault="00FD18D6">
      <w:pPr>
        <w:spacing w:after="0" w:line="240" w:lineRule="auto"/>
      </w:pPr>
      <w:r>
        <w:separator/>
      </w:r>
    </w:p>
  </w:endnote>
  <w:endnote w:type="continuationSeparator" w:id="0">
    <w:p w:rsidR="00FD18D6" w:rsidRDefault="00FD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D6" w:rsidRDefault="00FD18D6">
      <w:pPr>
        <w:spacing w:after="0" w:line="240" w:lineRule="auto"/>
      </w:pPr>
      <w:r>
        <w:rPr>
          <w:color w:val="000000"/>
        </w:rPr>
        <w:separator/>
      </w:r>
    </w:p>
  </w:footnote>
  <w:footnote w:type="continuationSeparator" w:id="0">
    <w:p w:rsidR="00FD18D6" w:rsidRDefault="00FD1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4540C6"/>
    <w:multiLevelType w:val="hybridMultilevel"/>
    <w:tmpl w:val="497433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B55A3B"/>
    <w:multiLevelType w:val="hybridMultilevel"/>
    <w:tmpl w:val="CAE8E53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6C9978EC"/>
    <w:multiLevelType w:val="hybridMultilevel"/>
    <w:tmpl w:val="756E5D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F83E4A"/>
    <w:multiLevelType w:val="hybridMultilevel"/>
    <w:tmpl w:val="CDF6D1A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1"/>
  </w:num>
  <w:num w:numId="2">
    <w:abstractNumId w:val="18"/>
  </w:num>
  <w:num w:numId="3">
    <w:abstractNumId w:val="23"/>
  </w:num>
  <w:num w:numId="4">
    <w:abstractNumId w:val="20"/>
  </w:num>
  <w:num w:numId="5">
    <w:abstractNumId w:val="19"/>
  </w:num>
  <w:num w:numId="6">
    <w:abstractNumId w:val="32"/>
  </w:num>
  <w:num w:numId="7">
    <w:abstractNumId w:val="28"/>
  </w:num>
  <w:num w:numId="8">
    <w:abstractNumId w:val="39"/>
  </w:num>
  <w:num w:numId="9">
    <w:abstractNumId w:val="29"/>
  </w:num>
  <w:num w:numId="10">
    <w:abstractNumId w:val="15"/>
  </w:num>
  <w:num w:numId="11">
    <w:abstractNumId w:val="11"/>
  </w:num>
  <w:num w:numId="12">
    <w:abstractNumId w:val="14"/>
  </w:num>
  <w:num w:numId="13">
    <w:abstractNumId w:val="36"/>
  </w:num>
  <w:num w:numId="14">
    <w:abstractNumId w:val="13"/>
  </w:num>
  <w:num w:numId="15">
    <w:abstractNumId w:val="12"/>
  </w:num>
  <w:num w:numId="16">
    <w:abstractNumId w:val="27"/>
  </w:num>
  <w:num w:numId="17">
    <w:abstractNumId w:val="25"/>
  </w:num>
  <w:num w:numId="18">
    <w:abstractNumId w:val="24"/>
  </w:num>
  <w:num w:numId="19">
    <w:abstractNumId w:val="37"/>
  </w:num>
  <w:num w:numId="20">
    <w:abstractNumId w:val="22"/>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1"/>
  </w:num>
  <w:num w:numId="34">
    <w:abstractNumId w:val="17"/>
  </w:num>
  <w:num w:numId="35">
    <w:abstractNumId w:val="33"/>
  </w:num>
  <w:num w:numId="36">
    <w:abstractNumId w:val="34"/>
  </w:num>
  <w:num w:numId="37">
    <w:abstractNumId w:val="16"/>
  </w:num>
  <w:num w:numId="38">
    <w:abstractNumId w:val="38"/>
  </w:num>
  <w:num w:numId="39">
    <w:abstractNumId w:val="26"/>
  </w:num>
  <w:num w:numId="40">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B94714"/>
    <w:rsid w:val="00010866"/>
    <w:rsid w:val="00011B16"/>
    <w:rsid w:val="0001338A"/>
    <w:rsid w:val="00014ACC"/>
    <w:rsid w:val="00022A35"/>
    <w:rsid w:val="000244F0"/>
    <w:rsid w:val="000274FB"/>
    <w:rsid w:val="00032770"/>
    <w:rsid w:val="000334D2"/>
    <w:rsid w:val="00036525"/>
    <w:rsid w:val="000377B8"/>
    <w:rsid w:val="00045A7B"/>
    <w:rsid w:val="0004795D"/>
    <w:rsid w:val="000546B5"/>
    <w:rsid w:val="00054BEC"/>
    <w:rsid w:val="00054E89"/>
    <w:rsid w:val="0005642D"/>
    <w:rsid w:val="00057C9C"/>
    <w:rsid w:val="00063114"/>
    <w:rsid w:val="00067B32"/>
    <w:rsid w:val="00067FB4"/>
    <w:rsid w:val="00075EAC"/>
    <w:rsid w:val="000831A2"/>
    <w:rsid w:val="00091B65"/>
    <w:rsid w:val="00096B59"/>
    <w:rsid w:val="000A01AC"/>
    <w:rsid w:val="000A0CD5"/>
    <w:rsid w:val="000A2834"/>
    <w:rsid w:val="000B1472"/>
    <w:rsid w:val="000B4653"/>
    <w:rsid w:val="000D5F31"/>
    <w:rsid w:val="000D7915"/>
    <w:rsid w:val="000E5984"/>
    <w:rsid w:val="00102564"/>
    <w:rsid w:val="00111385"/>
    <w:rsid w:val="0014311A"/>
    <w:rsid w:val="00145DC4"/>
    <w:rsid w:val="00147BBA"/>
    <w:rsid w:val="00153BB5"/>
    <w:rsid w:val="0015436E"/>
    <w:rsid w:val="00160858"/>
    <w:rsid w:val="00160B6A"/>
    <w:rsid w:val="00164D2A"/>
    <w:rsid w:val="001808C4"/>
    <w:rsid w:val="001817B0"/>
    <w:rsid w:val="0018511B"/>
    <w:rsid w:val="00191760"/>
    <w:rsid w:val="001971B4"/>
    <w:rsid w:val="001971CA"/>
    <w:rsid w:val="001A6FDB"/>
    <w:rsid w:val="001B02E6"/>
    <w:rsid w:val="001B0E6D"/>
    <w:rsid w:val="001B5018"/>
    <w:rsid w:val="001B5A10"/>
    <w:rsid w:val="001D2244"/>
    <w:rsid w:val="001F58D0"/>
    <w:rsid w:val="001F6B52"/>
    <w:rsid w:val="0020035E"/>
    <w:rsid w:val="002051DC"/>
    <w:rsid w:val="00206755"/>
    <w:rsid w:val="00206FFF"/>
    <w:rsid w:val="002078C8"/>
    <w:rsid w:val="0021245F"/>
    <w:rsid w:val="00215EE4"/>
    <w:rsid w:val="00223B38"/>
    <w:rsid w:val="00232035"/>
    <w:rsid w:val="0023308F"/>
    <w:rsid w:val="002369BE"/>
    <w:rsid w:val="002475E2"/>
    <w:rsid w:val="00251D84"/>
    <w:rsid w:val="002550A2"/>
    <w:rsid w:val="00263153"/>
    <w:rsid w:val="00267941"/>
    <w:rsid w:val="00271881"/>
    <w:rsid w:val="00272683"/>
    <w:rsid w:val="002734D6"/>
    <w:rsid w:val="00284C10"/>
    <w:rsid w:val="00286EC1"/>
    <w:rsid w:val="002A2D05"/>
    <w:rsid w:val="002B30E7"/>
    <w:rsid w:val="002B3C27"/>
    <w:rsid w:val="002B4780"/>
    <w:rsid w:val="002B580B"/>
    <w:rsid w:val="002C4B80"/>
    <w:rsid w:val="002C5F63"/>
    <w:rsid w:val="002E36F8"/>
    <w:rsid w:val="002F5107"/>
    <w:rsid w:val="0031286B"/>
    <w:rsid w:val="00313F24"/>
    <w:rsid w:val="003146DA"/>
    <w:rsid w:val="00324864"/>
    <w:rsid w:val="00326D71"/>
    <w:rsid w:val="00334139"/>
    <w:rsid w:val="003343EE"/>
    <w:rsid w:val="0034150C"/>
    <w:rsid w:val="00346232"/>
    <w:rsid w:val="0036230F"/>
    <w:rsid w:val="00362D8D"/>
    <w:rsid w:val="003676C5"/>
    <w:rsid w:val="003733AC"/>
    <w:rsid w:val="003746F4"/>
    <w:rsid w:val="00374809"/>
    <w:rsid w:val="00383172"/>
    <w:rsid w:val="00387B48"/>
    <w:rsid w:val="00392761"/>
    <w:rsid w:val="0039740F"/>
    <w:rsid w:val="00397EF6"/>
    <w:rsid w:val="003A2890"/>
    <w:rsid w:val="003A2CC3"/>
    <w:rsid w:val="003A54C9"/>
    <w:rsid w:val="003A5A05"/>
    <w:rsid w:val="003B2638"/>
    <w:rsid w:val="003B4329"/>
    <w:rsid w:val="003B59B5"/>
    <w:rsid w:val="003D28CB"/>
    <w:rsid w:val="003D42EF"/>
    <w:rsid w:val="003D74D9"/>
    <w:rsid w:val="003D7D00"/>
    <w:rsid w:val="003E16BB"/>
    <w:rsid w:val="00402CB5"/>
    <w:rsid w:val="0040335C"/>
    <w:rsid w:val="0040561A"/>
    <w:rsid w:val="00415626"/>
    <w:rsid w:val="00417BBB"/>
    <w:rsid w:val="00422054"/>
    <w:rsid w:val="00431B9A"/>
    <w:rsid w:val="00431CC6"/>
    <w:rsid w:val="00434CD7"/>
    <w:rsid w:val="00446F4B"/>
    <w:rsid w:val="0046051C"/>
    <w:rsid w:val="00463082"/>
    <w:rsid w:val="00466A85"/>
    <w:rsid w:val="00472010"/>
    <w:rsid w:val="0049403C"/>
    <w:rsid w:val="00496090"/>
    <w:rsid w:val="004960EC"/>
    <w:rsid w:val="004978AD"/>
    <w:rsid w:val="004A3031"/>
    <w:rsid w:val="004A6F90"/>
    <w:rsid w:val="004B7A07"/>
    <w:rsid w:val="004C3D76"/>
    <w:rsid w:val="004C72D2"/>
    <w:rsid w:val="004D6B5A"/>
    <w:rsid w:val="00503BC6"/>
    <w:rsid w:val="00517260"/>
    <w:rsid w:val="005264B3"/>
    <w:rsid w:val="00537C3F"/>
    <w:rsid w:val="0054558A"/>
    <w:rsid w:val="005532C2"/>
    <w:rsid w:val="0056195B"/>
    <w:rsid w:val="00580879"/>
    <w:rsid w:val="0058097C"/>
    <w:rsid w:val="005A4A31"/>
    <w:rsid w:val="005B1A78"/>
    <w:rsid w:val="005B5818"/>
    <w:rsid w:val="005B64A8"/>
    <w:rsid w:val="005C3F5C"/>
    <w:rsid w:val="005E5F16"/>
    <w:rsid w:val="0061113B"/>
    <w:rsid w:val="006178F2"/>
    <w:rsid w:val="00617BB9"/>
    <w:rsid w:val="00625BB7"/>
    <w:rsid w:val="00637C85"/>
    <w:rsid w:val="00646339"/>
    <w:rsid w:val="0065105A"/>
    <w:rsid w:val="00665B82"/>
    <w:rsid w:val="00667F78"/>
    <w:rsid w:val="0067433F"/>
    <w:rsid w:val="00675F02"/>
    <w:rsid w:val="006777C5"/>
    <w:rsid w:val="00680FE6"/>
    <w:rsid w:val="00682402"/>
    <w:rsid w:val="006A2778"/>
    <w:rsid w:val="006B1670"/>
    <w:rsid w:val="006B63AE"/>
    <w:rsid w:val="006C0E3A"/>
    <w:rsid w:val="006D059B"/>
    <w:rsid w:val="006D0ECD"/>
    <w:rsid w:val="006E40F6"/>
    <w:rsid w:val="006E469A"/>
    <w:rsid w:val="006F250E"/>
    <w:rsid w:val="006F6B66"/>
    <w:rsid w:val="00701D08"/>
    <w:rsid w:val="00701E78"/>
    <w:rsid w:val="00704F1A"/>
    <w:rsid w:val="00707D0F"/>
    <w:rsid w:val="007111AD"/>
    <w:rsid w:val="00716BB8"/>
    <w:rsid w:val="007237B6"/>
    <w:rsid w:val="00736CD0"/>
    <w:rsid w:val="00742012"/>
    <w:rsid w:val="007563C8"/>
    <w:rsid w:val="00761C74"/>
    <w:rsid w:val="00761DBF"/>
    <w:rsid w:val="00770D16"/>
    <w:rsid w:val="007722DE"/>
    <w:rsid w:val="00784C7D"/>
    <w:rsid w:val="00784D1F"/>
    <w:rsid w:val="0078582E"/>
    <w:rsid w:val="00796FA1"/>
    <w:rsid w:val="007A3FBA"/>
    <w:rsid w:val="007A610E"/>
    <w:rsid w:val="007B21E9"/>
    <w:rsid w:val="007B4B9C"/>
    <w:rsid w:val="007D2BBB"/>
    <w:rsid w:val="007D4394"/>
    <w:rsid w:val="007D50EE"/>
    <w:rsid w:val="007F167C"/>
    <w:rsid w:val="007F2B90"/>
    <w:rsid w:val="00802CA5"/>
    <w:rsid w:val="00805ACE"/>
    <w:rsid w:val="00810D1D"/>
    <w:rsid w:val="00817CC6"/>
    <w:rsid w:val="0082403D"/>
    <w:rsid w:val="008419E6"/>
    <w:rsid w:val="00842BFC"/>
    <w:rsid w:val="00843378"/>
    <w:rsid w:val="00853D9D"/>
    <w:rsid w:val="0085644C"/>
    <w:rsid w:val="00861D64"/>
    <w:rsid w:val="008665F5"/>
    <w:rsid w:val="00870A68"/>
    <w:rsid w:val="00890C78"/>
    <w:rsid w:val="00892B69"/>
    <w:rsid w:val="00897CFA"/>
    <w:rsid w:val="008A1AFB"/>
    <w:rsid w:val="008B1751"/>
    <w:rsid w:val="008B3300"/>
    <w:rsid w:val="008D0A69"/>
    <w:rsid w:val="008D437E"/>
    <w:rsid w:val="008D45B1"/>
    <w:rsid w:val="008E05D8"/>
    <w:rsid w:val="008E1D63"/>
    <w:rsid w:val="008E5745"/>
    <w:rsid w:val="008F04FC"/>
    <w:rsid w:val="00912C05"/>
    <w:rsid w:val="00947772"/>
    <w:rsid w:val="00951D0A"/>
    <w:rsid w:val="0096056C"/>
    <w:rsid w:val="00962EBE"/>
    <w:rsid w:val="00963184"/>
    <w:rsid w:val="00977B53"/>
    <w:rsid w:val="00980FB4"/>
    <w:rsid w:val="00990303"/>
    <w:rsid w:val="009A3FF6"/>
    <w:rsid w:val="009A5E5E"/>
    <w:rsid w:val="009A75AB"/>
    <w:rsid w:val="009B355D"/>
    <w:rsid w:val="009B3A82"/>
    <w:rsid w:val="009B3B99"/>
    <w:rsid w:val="009C3E61"/>
    <w:rsid w:val="009E7D64"/>
    <w:rsid w:val="009E7E18"/>
    <w:rsid w:val="009F08F1"/>
    <w:rsid w:val="009F275A"/>
    <w:rsid w:val="00A034C9"/>
    <w:rsid w:val="00A13D08"/>
    <w:rsid w:val="00A23521"/>
    <w:rsid w:val="00A315D1"/>
    <w:rsid w:val="00A32381"/>
    <w:rsid w:val="00A40400"/>
    <w:rsid w:val="00A44235"/>
    <w:rsid w:val="00A52075"/>
    <w:rsid w:val="00A636FF"/>
    <w:rsid w:val="00A66A54"/>
    <w:rsid w:val="00A67E13"/>
    <w:rsid w:val="00A70606"/>
    <w:rsid w:val="00A70B69"/>
    <w:rsid w:val="00A775C1"/>
    <w:rsid w:val="00A81960"/>
    <w:rsid w:val="00A858D5"/>
    <w:rsid w:val="00A90812"/>
    <w:rsid w:val="00A921B9"/>
    <w:rsid w:val="00A93DB2"/>
    <w:rsid w:val="00AA093C"/>
    <w:rsid w:val="00AA1488"/>
    <w:rsid w:val="00AA4CB4"/>
    <w:rsid w:val="00AA6369"/>
    <w:rsid w:val="00AB5F39"/>
    <w:rsid w:val="00AB667D"/>
    <w:rsid w:val="00AC6CA6"/>
    <w:rsid w:val="00AD5AC7"/>
    <w:rsid w:val="00AF29DB"/>
    <w:rsid w:val="00AF3499"/>
    <w:rsid w:val="00B017FD"/>
    <w:rsid w:val="00B029ED"/>
    <w:rsid w:val="00B14A54"/>
    <w:rsid w:val="00B14A5A"/>
    <w:rsid w:val="00B20316"/>
    <w:rsid w:val="00B24484"/>
    <w:rsid w:val="00B24815"/>
    <w:rsid w:val="00B3130F"/>
    <w:rsid w:val="00B31C66"/>
    <w:rsid w:val="00B366CF"/>
    <w:rsid w:val="00B45765"/>
    <w:rsid w:val="00B4765C"/>
    <w:rsid w:val="00B54A89"/>
    <w:rsid w:val="00B5652E"/>
    <w:rsid w:val="00B57C38"/>
    <w:rsid w:val="00B90642"/>
    <w:rsid w:val="00B91279"/>
    <w:rsid w:val="00B91C42"/>
    <w:rsid w:val="00B94714"/>
    <w:rsid w:val="00BA09DE"/>
    <w:rsid w:val="00BA1F7A"/>
    <w:rsid w:val="00BA4713"/>
    <w:rsid w:val="00BB5369"/>
    <w:rsid w:val="00BB6885"/>
    <w:rsid w:val="00BC43A6"/>
    <w:rsid w:val="00BC4D55"/>
    <w:rsid w:val="00BD16E1"/>
    <w:rsid w:val="00BD58AB"/>
    <w:rsid w:val="00BE198E"/>
    <w:rsid w:val="00BE19E5"/>
    <w:rsid w:val="00BE207D"/>
    <w:rsid w:val="00BE66BD"/>
    <w:rsid w:val="00C0493C"/>
    <w:rsid w:val="00C07FB1"/>
    <w:rsid w:val="00C112DF"/>
    <w:rsid w:val="00C128A0"/>
    <w:rsid w:val="00C15854"/>
    <w:rsid w:val="00C201EA"/>
    <w:rsid w:val="00C24509"/>
    <w:rsid w:val="00C33DCE"/>
    <w:rsid w:val="00C36199"/>
    <w:rsid w:val="00C4233D"/>
    <w:rsid w:val="00C43084"/>
    <w:rsid w:val="00C46A3F"/>
    <w:rsid w:val="00C50289"/>
    <w:rsid w:val="00C518F4"/>
    <w:rsid w:val="00C54A5D"/>
    <w:rsid w:val="00C606B4"/>
    <w:rsid w:val="00C6100C"/>
    <w:rsid w:val="00C72093"/>
    <w:rsid w:val="00C72453"/>
    <w:rsid w:val="00C90EE3"/>
    <w:rsid w:val="00C93C1E"/>
    <w:rsid w:val="00CA100F"/>
    <w:rsid w:val="00CA455F"/>
    <w:rsid w:val="00CB4C3A"/>
    <w:rsid w:val="00CB6CB0"/>
    <w:rsid w:val="00CB6FF2"/>
    <w:rsid w:val="00CD2FEA"/>
    <w:rsid w:val="00CE2DCC"/>
    <w:rsid w:val="00CE48F1"/>
    <w:rsid w:val="00CE550A"/>
    <w:rsid w:val="00CE6034"/>
    <w:rsid w:val="00CF17CC"/>
    <w:rsid w:val="00CF2273"/>
    <w:rsid w:val="00CF43E4"/>
    <w:rsid w:val="00CF711B"/>
    <w:rsid w:val="00D00F62"/>
    <w:rsid w:val="00D01C2D"/>
    <w:rsid w:val="00D0464F"/>
    <w:rsid w:val="00D231D3"/>
    <w:rsid w:val="00D41A1B"/>
    <w:rsid w:val="00D44D9C"/>
    <w:rsid w:val="00D47952"/>
    <w:rsid w:val="00D54629"/>
    <w:rsid w:val="00D623ED"/>
    <w:rsid w:val="00D65283"/>
    <w:rsid w:val="00D66507"/>
    <w:rsid w:val="00D810DA"/>
    <w:rsid w:val="00D86F1D"/>
    <w:rsid w:val="00D87CBC"/>
    <w:rsid w:val="00DB111F"/>
    <w:rsid w:val="00DC097F"/>
    <w:rsid w:val="00DD0BCE"/>
    <w:rsid w:val="00DD16E7"/>
    <w:rsid w:val="00DD2644"/>
    <w:rsid w:val="00DD583F"/>
    <w:rsid w:val="00DE1DBA"/>
    <w:rsid w:val="00DE36ED"/>
    <w:rsid w:val="00DE41E1"/>
    <w:rsid w:val="00E0574F"/>
    <w:rsid w:val="00E13FF7"/>
    <w:rsid w:val="00E14A28"/>
    <w:rsid w:val="00E23286"/>
    <w:rsid w:val="00E40D8A"/>
    <w:rsid w:val="00E43C2D"/>
    <w:rsid w:val="00E5148D"/>
    <w:rsid w:val="00E5505D"/>
    <w:rsid w:val="00E60F04"/>
    <w:rsid w:val="00E67296"/>
    <w:rsid w:val="00E8198C"/>
    <w:rsid w:val="00EA154F"/>
    <w:rsid w:val="00EA2732"/>
    <w:rsid w:val="00EA50D4"/>
    <w:rsid w:val="00EB3139"/>
    <w:rsid w:val="00EB3222"/>
    <w:rsid w:val="00EC405C"/>
    <w:rsid w:val="00ED3090"/>
    <w:rsid w:val="00EE268A"/>
    <w:rsid w:val="00EE2D3F"/>
    <w:rsid w:val="00EE3C46"/>
    <w:rsid w:val="00EE4298"/>
    <w:rsid w:val="00EE4A83"/>
    <w:rsid w:val="00EF48E0"/>
    <w:rsid w:val="00EF794D"/>
    <w:rsid w:val="00F01994"/>
    <w:rsid w:val="00F030C3"/>
    <w:rsid w:val="00F04E64"/>
    <w:rsid w:val="00F16DE1"/>
    <w:rsid w:val="00F27373"/>
    <w:rsid w:val="00F31ECB"/>
    <w:rsid w:val="00F326B5"/>
    <w:rsid w:val="00F32D00"/>
    <w:rsid w:val="00F33F90"/>
    <w:rsid w:val="00F3564E"/>
    <w:rsid w:val="00F42B36"/>
    <w:rsid w:val="00F43239"/>
    <w:rsid w:val="00F53366"/>
    <w:rsid w:val="00F534CF"/>
    <w:rsid w:val="00F73AEE"/>
    <w:rsid w:val="00F82CD4"/>
    <w:rsid w:val="00F84946"/>
    <w:rsid w:val="00F95516"/>
    <w:rsid w:val="00F96D1A"/>
    <w:rsid w:val="00F9734C"/>
    <w:rsid w:val="00FA1600"/>
    <w:rsid w:val="00FA66F5"/>
    <w:rsid w:val="00FA79D3"/>
    <w:rsid w:val="00FD18D6"/>
    <w:rsid w:val="00FD2FC3"/>
    <w:rsid w:val="00FD5919"/>
    <w:rsid w:val="00FE17DF"/>
    <w:rsid w:val="00FF6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UnresolvedMention">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r="http://schemas.openxmlformats.org/officeDocument/2006/relationships" xmlns:w="http://schemas.openxmlformats.org/wordprocessingml/2006/main">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B8F5-2D34-4AC1-B4D0-154B50C3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1956</Words>
  <Characters>11742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Danuta Danuta</cp:lastModifiedBy>
  <cp:revision>10</cp:revision>
  <cp:lastPrinted>2019-04-30T11:10:00Z</cp:lastPrinted>
  <dcterms:created xsi:type="dcterms:W3CDTF">2020-10-16T08:52:00Z</dcterms:created>
  <dcterms:modified xsi:type="dcterms:W3CDTF">2020-11-23T08:10:00Z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