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pPr w:leftFromText="141" w:rightFromText="141" w:vertAnchor="text" w:horzAnchor="margin" w:tblpXSpec="right" w:tblpY="-215"/>
        <w:tblW w:w="0" w:type="auto"/>
        <w:tblLook w:val="04A0" w:firstRow="1" w:lastRow="0" w:firstColumn="1" w:lastColumn="0" w:noHBand="0" w:noVBand="1"/>
      </w:tblPr>
      <w:tblGrid>
        <w:gridCol w:w="3090"/>
      </w:tblGrid>
      <w:tr w:rsidR="006665C3" w14:paraId="6A0F3876" w14:textId="77777777" w:rsidTr="006665C3">
        <w:trPr>
          <w:trHeight w:val="841"/>
        </w:trPr>
        <w:tc>
          <w:tcPr>
            <w:tcW w:w="3090" w:type="dxa"/>
          </w:tcPr>
          <w:p w14:paraId="31CA861F" w14:textId="77777777" w:rsidR="006665C3" w:rsidRPr="00510383" w:rsidRDefault="006665C3" w:rsidP="006665C3">
            <w:pPr>
              <w:jc w:val="center"/>
              <w:rPr>
                <w:rFonts w:ascii="Times New Roman" w:hAnsi="Times New Roman"/>
                <w:b/>
                <w:sz w:val="24"/>
                <w:szCs w:val="24"/>
              </w:rPr>
            </w:pPr>
            <w:r w:rsidRPr="00510383">
              <w:rPr>
                <w:rFonts w:ascii="Times New Roman" w:hAnsi="Times New Roman"/>
                <w:b/>
                <w:sz w:val="24"/>
                <w:szCs w:val="24"/>
              </w:rPr>
              <w:t>www.szkolenia-css.pl</w:t>
            </w:r>
          </w:p>
          <w:p w14:paraId="418819EB" w14:textId="77777777" w:rsidR="006665C3" w:rsidRPr="00510383" w:rsidRDefault="006665C3" w:rsidP="006665C3">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1D57313A" w14:textId="77777777" w:rsidR="006665C3" w:rsidRDefault="006665C3" w:rsidP="006665C3">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xml:space="preserve">, </w:t>
            </w:r>
            <w:r w:rsidRPr="005C1CBF">
              <w:rPr>
                <w:rFonts w:ascii="Times New Roman" w:hAnsi="Times New Roman"/>
                <w:sz w:val="18"/>
                <w:szCs w:val="18"/>
              </w:rPr>
              <w:t>535</w:t>
            </w:r>
            <w:r>
              <w:rPr>
                <w:rFonts w:ascii="Times New Roman" w:hAnsi="Times New Roman"/>
                <w:sz w:val="18"/>
                <w:szCs w:val="18"/>
              </w:rPr>
              <w:t> </w:t>
            </w:r>
            <w:r w:rsidRPr="005C1CBF">
              <w:rPr>
                <w:rFonts w:ascii="Times New Roman" w:hAnsi="Times New Roman"/>
                <w:sz w:val="18"/>
                <w:szCs w:val="18"/>
              </w:rPr>
              <w:t>747</w:t>
            </w:r>
            <w:r>
              <w:rPr>
                <w:rFonts w:ascii="Times New Roman" w:hAnsi="Times New Roman"/>
                <w:sz w:val="18"/>
                <w:szCs w:val="18"/>
              </w:rPr>
              <w:t> </w:t>
            </w:r>
            <w:r w:rsidRPr="005C1CBF">
              <w:rPr>
                <w:rFonts w:ascii="Times New Roman" w:hAnsi="Times New Roman"/>
                <w:sz w:val="18"/>
                <w:szCs w:val="18"/>
              </w:rPr>
              <w:t>692</w:t>
            </w:r>
          </w:p>
          <w:p w14:paraId="35084447" w14:textId="77777777" w:rsidR="006665C3" w:rsidRDefault="006665C3" w:rsidP="006665C3">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19303934" w14:textId="77777777" w:rsidR="006665C3" w:rsidRDefault="006665C3" w:rsidP="006665C3">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886683E" w14:textId="2DA10842" w:rsidR="00C23264" w:rsidRDefault="00870A68" w:rsidP="00715A52">
      <w:pPr>
        <w:pStyle w:val="Bezodstpw"/>
        <w:jc w:val="center"/>
        <w:rPr>
          <w:rFonts w:ascii="Times New Roman" w:hAnsi="Times New Roman"/>
          <w:b/>
          <w:color w:val="FF0000"/>
          <w:sz w:val="24"/>
          <w:szCs w:val="24"/>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3D510FD5" wp14:editId="69D94122">
            <wp:simplePos x="0" y="0"/>
            <wp:positionH relativeFrom="column">
              <wp:posOffset>19050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r w:rsidR="00586036">
        <w:rPr>
          <w:rFonts w:ascii="Times New Roman" w:hAnsi="Times New Roman"/>
          <w:b/>
          <w:sz w:val="24"/>
          <w:szCs w:val="24"/>
        </w:rPr>
        <w:br/>
      </w:r>
      <w:r w:rsidR="00586036" w:rsidRPr="00715A52">
        <w:rPr>
          <w:rFonts w:ascii="Times New Roman" w:hAnsi="Times New Roman"/>
          <w:b/>
          <w:color w:val="FF0000"/>
          <w:sz w:val="24"/>
          <w:szCs w:val="24"/>
          <w:u w:val="single"/>
        </w:rPr>
        <w:t>ONLINE</w:t>
      </w:r>
    </w:p>
    <w:p w14:paraId="15C6A991" w14:textId="0163CE23" w:rsidR="00715A52" w:rsidRDefault="00715A52" w:rsidP="00715A52">
      <w:pPr>
        <w:pStyle w:val="Bezodstpw"/>
        <w:jc w:val="center"/>
        <w:rPr>
          <w:rFonts w:ascii="Times New Roman" w:hAnsi="Times New Roman"/>
          <w:b/>
          <w:color w:val="FF0000"/>
          <w:sz w:val="24"/>
          <w:szCs w:val="24"/>
          <w:u w:val="single"/>
        </w:rPr>
      </w:pPr>
    </w:p>
    <w:p w14:paraId="6CE7B981" w14:textId="77777777" w:rsidR="00715A52" w:rsidRPr="00715A52" w:rsidRDefault="00715A52" w:rsidP="00715A52">
      <w:pPr>
        <w:pStyle w:val="Bezodstpw"/>
        <w:jc w:val="center"/>
        <w:rPr>
          <w:rFonts w:ascii="Times New Roman" w:hAnsi="Times New Roman"/>
          <w:b/>
          <w:color w:val="FF0000"/>
          <w:sz w:val="28"/>
          <w:szCs w:val="28"/>
          <w:u w:val="single"/>
        </w:rPr>
      </w:pPr>
    </w:p>
    <w:p w14:paraId="6759FA39" w14:textId="2A5674ED" w:rsidR="004B3FCC" w:rsidRPr="00715A52" w:rsidRDefault="004B3FCC" w:rsidP="00586036">
      <w:pPr>
        <w:jc w:val="center"/>
        <w:rPr>
          <w:b/>
          <w:color w:val="FF0000"/>
          <w:sz w:val="24"/>
          <w:szCs w:val="24"/>
        </w:rPr>
      </w:pPr>
      <w:r w:rsidRPr="00BC2946">
        <w:rPr>
          <w:b/>
          <w:color w:val="FF0000"/>
          <w:sz w:val="28"/>
          <w:szCs w:val="28"/>
          <w:u w:val="single"/>
        </w:rPr>
        <w:t xml:space="preserve">Prawo pracy </w:t>
      </w:r>
      <w:r w:rsidR="001D0C8D" w:rsidRPr="00BC2946">
        <w:rPr>
          <w:b/>
          <w:color w:val="FF0000"/>
          <w:sz w:val="28"/>
          <w:szCs w:val="28"/>
          <w:u w:val="single"/>
        </w:rPr>
        <w:t>w Placówkach Oświatowych</w:t>
      </w:r>
      <w:r w:rsidR="00794728" w:rsidRPr="00BC2946">
        <w:rPr>
          <w:b/>
          <w:color w:val="FF0000"/>
          <w:sz w:val="28"/>
          <w:szCs w:val="28"/>
          <w:u w:val="single"/>
        </w:rPr>
        <w:t xml:space="preserve"> w 20</w:t>
      </w:r>
      <w:r w:rsidR="001B2602">
        <w:rPr>
          <w:b/>
          <w:color w:val="FF0000"/>
          <w:sz w:val="28"/>
          <w:szCs w:val="28"/>
          <w:u w:val="single"/>
        </w:rPr>
        <w:t>20</w:t>
      </w:r>
      <w:r w:rsidR="006665C3">
        <w:rPr>
          <w:b/>
          <w:color w:val="FF0000"/>
          <w:sz w:val="28"/>
          <w:szCs w:val="28"/>
        </w:rPr>
        <w:t xml:space="preserve"> </w:t>
      </w:r>
      <w:r w:rsidR="00586036">
        <w:rPr>
          <w:b/>
          <w:color w:val="FF0000"/>
          <w:sz w:val="28"/>
          <w:szCs w:val="28"/>
        </w:rPr>
        <w:br/>
      </w:r>
      <w:r w:rsidR="001B2602" w:rsidRPr="00715A52">
        <w:rPr>
          <w:b/>
          <w:color w:val="FF0000"/>
          <w:sz w:val="24"/>
          <w:szCs w:val="24"/>
        </w:rPr>
        <w:t>– najczęściej popełniane błędy w</w:t>
      </w:r>
      <w:r w:rsidR="006665C3" w:rsidRPr="00715A52">
        <w:rPr>
          <w:b/>
          <w:color w:val="FF0000"/>
          <w:sz w:val="24"/>
          <w:szCs w:val="24"/>
        </w:rPr>
        <w:t xml:space="preserve"> </w:t>
      </w:r>
      <w:r w:rsidR="001B2602" w:rsidRPr="00715A52">
        <w:rPr>
          <w:b/>
          <w:color w:val="FF0000"/>
          <w:sz w:val="24"/>
          <w:szCs w:val="24"/>
        </w:rPr>
        <w:t>dokumentacji pracowniczej</w:t>
      </w:r>
    </w:p>
    <w:p w14:paraId="464EE851" w14:textId="45C7C31C" w:rsidR="00586036" w:rsidRDefault="00586036" w:rsidP="00586036">
      <w:pPr>
        <w:pStyle w:val="Bezodstpw"/>
        <w:jc w:val="center"/>
        <w:rPr>
          <w:b/>
          <w:sz w:val="24"/>
          <w:szCs w:val="24"/>
        </w:rPr>
      </w:pPr>
      <w:bookmarkStart w:id="0" w:name="_Hlk18581253"/>
      <w:r w:rsidRPr="00DB6C20">
        <w:rPr>
          <w:b/>
          <w:sz w:val="24"/>
          <w:szCs w:val="24"/>
        </w:rPr>
        <w:t>Harmonogram szkoleń online</w:t>
      </w:r>
      <w:r>
        <w:rPr>
          <w:b/>
          <w:sz w:val="24"/>
          <w:szCs w:val="24"/>
        </w:rPr>
        <w:t xml:space="preserve"> ( proszę o zakreślenie wybranego terminu) </w:t>
      </w:r>
    </w:p>
    <w:tbl>
      <w:tblPr>
        <w:tblStyle w:val="Tabela-Siatka"/>
        <w:tblpPr w:leftFromText="141" w:rightFromText="141" w:vertAnchor="text" w:horzAnchor="margin" w:tblpXSpec="right" w:tblpY="248"/>
        <w:tblW w:w="2740" w:type="pct"/>
        <w:tblLook w:val="04A0" w:firstRow="1" w:lastRow="0" w:firstColumn="1" w:lastColumn="0" w:noHBand="0" w:noVBand="1"/>
      </w:tblPr>
      <w:tblGrid>
        <w:gridCol w:w="3153"/>
        <w:gridCol w:w="2577"/>
      </w:tblGrid>
      <w:tr w:rsidR="00715A52" w14:paraId="009D03DD" w14:textId="77777777" w:rsidTr="00715A52">
        <w:trPr>
          <w:trHeight w:val="326"/>
        </w:trPr>
        <w:tc>
          <w:tcPr>
            <w:tcW w:w="2751" w:type="pct"/>
          </w:tcPr>
          <w:p w14:paraId="44A46918" w14:textId="77777777" w:rsidR="00715A52" w:rsidRDefault="00715A52" w:rsidP="00715A52">
            <w:pPr>
              <w:pStyle w:val="Tekstpodstawowy"/>
              <w:jc w:val="center"/>
              <w:rPr>
                <w:b/>
              </w:rPr>
            </w:pPr>
            <w:r>
              <w:rPr>
                <w:b/>
              </w:rPr>
              <w:t>Czerwiec/Lipiec/Sierpień 2020</w:t>
            </w:r>
          </w:p>
        </w:tc>
        <w:tc>
          <w:tcPr>
            <w:tcW w:w="2249" w:type="pct"/>
          </w:tcPr>
          <w:p w14:paraId="7260A4BE" w14:textId="77777777" w:rsidR="00715A52" w:rsidRDefault="00715A52" w:rsidP="00715A52">
            <w:pPr>
              <w:pStyle w:val="Tekstpodstawowy"/>
              <w:jc w:val="center"/>
              <w:rPr>
                <w:b/>
              </w:rPr>
            </w:pPr>
            <w:r>
              <w:rPr>
                <w:b/>
              </w:rPr>
              <w:t>Godz.</w:t>
            </w:r>
          </w:p>
        </w:tc>
      </w:tr>
      <w:tr w:rsidR="00715A52" w:rsidRPr="00F96D1A" w14:paraId="6AAB83AB" w14:textId="77777777" w:rsidTr="00715A52">
        <w:trPr>
          <w:trHeight w:val="320"/>
        </w:trPr>
        <w:tc>
          <w:tcPr>
            <w:tcW w:w="2751" w:type="pct"/>
          </w:tcPr>
          <w:p w14:paraId="22A9EC0F" w14:textId="77777777" w:rsidR="00715A52" w:rsidRPr="00736CD0" w:rsidRDefault="00715A52" w:rsidP="00715A52">
            <w:pPr>
              <w:pStyle w:val="Tekstpodstawowy"/>
              <w:jc w:val="center"/>
              <w:rPr>
                <w:b/>
              </w:rPr>
            </w:pPr>
            <w:r>
              <w:rPr>
                <w:b/>
              </w:rPr>
              <w:t>29.06</w:t>
            </w:r>
          </w:p>
        </w:tc>
        <w:tc>
          <w:tcPr>
            <w:tcW w:w="2249" w:type="pct"/>
          </w:tcPr>
          <w:p w14:paraId="6BD1CCD2" w14:textId="77777777" w:rsidR="00715A52" w:rsidRPr="00F96D1A" w:rsidRDefault="00715A52" w:rsidP="00715A52">
            <w:pPr>
              <w:pStyle w:val="Tekstpodstawowy"/>
              <w:jc w:val="center"/>
              <w:rPr>
                <w:bCs/>
              </w:rPr>
            </w:pPr>
            <w:r w:rsidRPr="00F96D1A">
              <w:rPr>
                <w:bCs/>
              </w:rPr>
              <w:t>9.00 -1</w:t>
            </w:r>
            <w:r>
              <w:rPr>
                <w:bCs/>
              </w:rPr>
              <w:t>4</w:t>
            </w:r>
            <w:r w:rsidRPr="00F96D1A">
              <w:rPr>
                <w:bCs/>
              </w:rPr>
              <w:t>.00</w:t>
            </w:r>
          </w:p>
        </w:tc>
      </w:tr>
      <w:tr w:rsidR="00715A52" w:rsidRPr="00F96D1A" w14:paraId="4460DB60" w14:textId="77777777" w:rsidTr="00715A52">
        <w:trPr>
          <w:trHeight w:val="320"/>
        </w:trPr>
        <w:tc>
          <w:tcPr>
            <w:tcW w:w="2751" w:type="pct"/>
          </w:tcPr>
          <w:p w14:paraId="50E72497" w14:textId="07FB5FFB" w:rsidR="00715A52" w:rsidRPr="00736CD0" w:rsidRDefault="00633F5C" w:rsidP="00715A52">
            <w:pPr>
              <w:pStyle w:val="Tekstpodstawowy"/>
              <w:jc w:val="center"/>
              <w:rPr>
                <w:b/>
              </w:rPr>
            </w:pPr>
            <w:r>
              <w:rPr>
                <w:b/>
              </w:rPr>
              <w:t>16</w:t>
            </w:r>
            <w:r w:rsidR="00715A52">
              <w:rPr>
                <w:b/>
              </w:rPr>
              <w:t>.07</w:t>
            </w:r>
          </w:p>
        </w:tc>
        <w:tc>
          <w:tcPr>
            <w:tcW w:w="2249" w:type="pct"/>
          </w:tcPr>
          <w:p w14:paraId="4E739D28" w14:textId="77777777" w:rsidR="00715A52" w:rsidRPr="00F96D1A" w:rsidRDefault="00715A52" w:rsidP="00715A52">
            <w:pPr>
              <w:pStyle w:val="Tekstpodstawowy"/>
              <w:jc w:val="center"/>
              <w:rPr>
                <w:bCs/>
              </w:rPr>
            </w:pPr>
            <w:r w:rsidRPr="00993677">
              <w:rPr>
                <w:bCs/>
              </w:rPr>
              <w:t>9.00 -14.00</w:t>
            </w:r>
          </w:p>
        </w:tc>
      </w:tr>
      <w:tr w:rsidR="00715A52" w:rsidRPr="00F96D1A" w14:paraId="0997CA3D" w14:textId="77777777" w:rsidTr="00715A52">
        <w:trPr>
          <w:trHeight w:val="320"/>
        </w:trPr>
        <w:tc>
          <w:tcPr>
            <w:tcW w:w="2751" w:type="pct"/>
          </w:tcPr>
          <w:p w14:paraId="52CCD587" w14:textId="30EA33C1" w:rsidR="00715A52" w:rsidRPr="00736CD0" w:rsidRDefault="00715A52" w:rsidP="00715A52">
            <w:pPr>
              <w:pStyle w:val="Tekstpodstawowy"/>
              <w:jc w:val="center"/>
              <w:rPr>
                <w:b/>
              </w:rPr>
            </w:pPr>
            <w:r>
              <w:rPr>
                <w:b/>
              </w:rPr>
              <w:t>2</w:t>
            </w:r>
            <w:r w:rsidR="00633F5C">
              <w:rPr>
                <w:b/>
              </w:rPr>
              <w:t>2</w:t>
            </w:r>
            <w:r>
              <w:rPr>
                <w:b/>
              </w:rPr>
              <w:t>.07</w:t>
            </w:r>
          </w:p>
        </w:tc>
        <w:tc>
          <w:tcPr>
            <w:tcW w:w="2249" w:type="pct"/>
          </w:tcPr>
          <w:p w14:paraId="17288C37" w14:textId="77777777" w:rsidR="00715A52" w:rsidRPr="00F96D1A" w:rsidRDefault="00715A52" w:rsidP="00715A52">
            <w:pPr>
              <w:pStyle w:val="Tekstpodstawowy"/>
              <w:jc w:val="center"/>
              <w:rPr>
                <w:bCs/>
              </w:rPr>
            </w:pPr>
            <w:r w:rsidRPr="00993677">
              <w:rPr>
                <w:bCs/>
              </w:rPr>
              <w:t>9.00 -14.00</w:t>
            </w:r>
          </w:p>
        </w:tc>
      </w:tr>
      <w:tr w:rsidR="00715A52" w:rsidRPr="00F96D1A" w14:paraId="64452E2A" w14:textId="77777777" w:rsidTr="00715A52">
        <w:trPr>
          <w:trHeight w:val="320"/>
        </w:trPr>
        <w:tc>
          <w:tcPr>
            <w:tcW w:w="2751" w:type="pct"/>
          </w:tcPr>
          <w:p w14:paraId="1F3638BD" w14:textId="77777777" w:rsidR="00715A52" w:rsidRDefault="00715A52" w:rsidP="00715A52">
            <w:pPr>
              <w:pStyle w:val="Tekstpodstawowy"/>
              <w:jc w:val="center"/>
              <w:rPr>
                <w:b/>
              </w:rPr>
            </w:pPr>
            <w:r>
              <w:rPr>
                <w:b/>
              </w:rPr>
              <w:t>18.08</w:t>
            </w:r>
          </w:p>
        </w:tc>
        <w:tc>
          <w:tcPr>
            <w:tcW w:w="2249" w:type="pct"/>
          </w:tcPr>
          <w:p w14:paraId="7E2B756F" w14:textId="77777777" w:rsidR="00715A52" w:rsidRPr="00993677" w:rsidRDefault="00715A52" w:rsidP="00715A52">
            <w:pPr>
              <w:pStyle w:val="Tekstpodstawowy"/>
              <w:jc w:val="center"/>
              <w:rPr>
                <w:bCs/>
              </w:rPr>
            </w:pPr>
            <w:r w:rsidRPr="00585868">
              <w:rPr>
                <w:bCs/>
              </w:rPr>
              <w:t>9.00 -14.00</w:t>
            </w:r>
          </w:p>
        </w:tc>
      </w:tr>
      <w:tr w:rsidR="00715A52" w:rsidRPr="00F96D1A" w14:paraId="2E284BEC" w14:textId="77777777" w:rsidTr="00715A52">
        <w:trPr>
          <w:trHeight w:val="320"/>
        </w:trPr>
        <w:tc>
          <w:tcPr>
            <w:tcW w:w="2751" w:type="pct"/>
          </w:tcPr>
          <w:p w14:paraId="4D08F16D" w14:textId="77777777" w:rsidR="00715A52" w:rsidRDefault="00715A52" w:rsidP="00715A52">
            <w:pPr>
              <w:pStyle w:val="Tekstpodstawowy"/>
              <w:jc w:val="center"/>
              <w:rPr>
                <w:b/>
              </w:rPr>
            </w:pPr>
            <w:r>
              <w:rPr>
                <w:b/>
              </w:rPr>
              <w:t>28.08</w:t>
            </w:r>
          </w:p>
        </w:tc>
        <w:tc>
          <w:tcPr>
            <w:tcW w:w="2249" w:type="pct"/>
          </w:tcPr>
          <w:p w14:paraId="6B22B936" w14:textId="77777777" w:rsidR="00715A52" w:rsidRPr="00993677" w:rsidRDefault="00715A52" w:rsidP="00715A52">
            <w:pPr>
              <w:pStyle w:val="Tekstpodstawowy"/>
              <w:jc w:val="center"/>
              <w:rPr>
                <w:bCs/>
              </w:rPr>
            </w:pPr>
            <w:r w:rsidRPr="00585868">
              <w:rPr>
                <w:bCs/>
              </w:rPr>
              <w:t>9.00 -14.00</w:t>
            </w:r>
          </w:p>
        </w:tc>
      </w:tr>
    </w:tbl>
    <w:p w14:paraId="1393D0F1" w14:textId="77777777" w:rsidR="00715A52" w:rsidRDefault="00715A52" w:rsidP="00586036">
      <w:pPr>
        <w:pStyle w:val="Tekstpodstawowy"/>
        <w:rPr>
          <w:rFonts w:ascii="Times New Roman" w:hAnsi="Times New Roman" w:cs="Times New Roman"/>
          <w:b/>
          <w:sz w:val="22"/>
          <w:u w:val="single"/>
        </w:rPr>
      </w:pPr>
    </w:p>
    <w:p w14:paraId="23853BF8" w14:textId="5AF56796" w:rsidR="00586036" w:rsidRPr="00552CC7" w:rsidRDefault="00586036" w:rsidP="00586036">
      <w:pPr>
        <w:pStyle w:val="Tekstpodstawowy"/>
        <w:rPr>
          <w:rFonts w:ascii="Times New Roman" w:hAnsi="Times New Roman" w:cs="Times New Roman"/>
          <w:b/>
          <w:color w:val="FF0000"/>
          <w:sz w:val="22"/>
        </w:rPr>
      </w:pPr>
      <w:r w:rsidRPr="000E5984">
        <w:rPr>
          <w:rFonts w:ascii="Times New Roman" w:hAnsi="Times New Roman" w:cs="Times New Roman"/>
          <w:b/>
          <w:sz w:val="22"/>
          <w:u w:val="single"/>
        </w:rPr>
        <w:t>Czas trwania:</w:t>
      </w:r>
      <w:r w:rsidRPr="000E5984">
        <w:rPr>
          <w:rFonts w:ascii="Times New Roman" w:hAnsi="Times New Roman" w:cs="Times New Roman"/>
          <w:b/>
          <w:sz w:val="22"/>
        </w:rPr>
        <w:t xml:space="preserve"> </w:t>
      </w:r>
      <w:r w:rsidRPr="000E5984">
        <w:rPr>
          <w:rFonts w:ascii="Times New Roman" w:hAnsi="Times New Roman" w:cs="Times New Roman"/>
          <w:b/>
          <w:sz w:val="22"/>
        </w:rPr>
        <w:br/>
      </w:r>
      <w:r w:rsidRPr="00552CC7">
        <w:rPr>
          <w:rFonts w:ascii="Times New Roman" w:hAnsi="Times New Roman" w:cs="Times New Roman"/>
          <w:b/>
          <w:color w:val="FF0000"/>
          <w:sz w:val="22"/>
        </w:rPr>
        <w:t xml:space="preserve">5 godzin szkolenia online </w:t>
      </w:r>
      <w:r>
        <w:rPr>
          <w:rFonts w:ascii="Times New Roman" w:hAnsi="Times New Roman" w:cs="Times New Roman"/>
          <w:b/>
          <w:color w:val="FF0000"/>
          <w:sz w:val="22"/>
        </w:rPr>
        <w:t>9.00-14.00</w:t>
      </w:r>
    </w:p>
    <w:p w14:paraId="7789E84B" w14:textId="617CEF1D" w:rsidR="00715A52" w:rsidRDefault="00715A52" w:rsidP="00715A52">
      <w:pPr>
        <w:pStyle w:val="Tekstpodstawowy"/>
        <w:rPr>
          <w:rFonts w:ascii="Times New Roman" w:hAnsi="Times New Roman" w:cs="Times New Roman"/>
          <w:b/>
          <w:sz w:val="22"/>
        </w:rPr>
      </w:pPr>
      <w:bookmarkStart w:id="1" w:name="_Hlk35877596"/>
      <w:r w:rsidRPr="00875CA9">
        <w:rPr>
          <w:rFonts w:ascii="Times New Roman" w:hAnsi="Times New Roman" w:cs="Times New Roman"/>
          <w:b/>
          <w:sz w:val="24"/>
          <w:szCs w:val="24"/>
        </w:rPr>
        <w:t>Szkolenie online</w:t>
      </w:r>
      <w:r w:rsidRPr="00AF3499">
        <w:rPr>
          <w:rFonts w:ascii="Times New Roman" w:hAnsi="Times New Roman" w:cs="Times New Roman"/>
          <w:bCs/>
          <w:szCs w:val="20"/>
        </w:rPr>
        <w:t xml:space="preserve"> </w:t>
      </w:r>
      <w:bookmarkStart w:id="2" w:name="_Hlk40327896"/>
      <w:r w:rsidRPr="00AF3499">
        <w:rPr>
          <w:rFonts w:ascii="Times New Roman" w:hAnsi="Times New Roman" w:cs="Times New Roman"/>
          <w:bCs/>
          <w:szCs w:val="20"/>
        </w:rPr>
        <w:t>– szkolenie na żywo, bez konieczności spotykania się</w:t>
      </w:r>
      <w:r>
        <w:rPr>
          <w:rFonts w:ascii="Times New Roman" w:hAnsi="Times New Roman" w:cs="Times New Roman"/>
          <w:bCs/>
          <w:szCs w:val="20"/>
        </w:rPr>
        <w:t>.</w:t>
      </w:r>
      <w:r w:rsidRPr="00AF3499">
        <w:rPr>
          <w:rFonts w:ascii="Times New Roman" w:hAnsi="Times New Roman" w:cs="Times New Roman"/>
          <w:bCs/>
          <w:szCs w:val="20"/>
        </w:rPr>
        <w:t xml:space="preserve"> </w:t>
      </w:r>
      <w:r w:rsidRPr="00617BB9">
        <w:rPr>
          <w:rFonts w:ascii="Times New Roman" w:eastAsia="Times New Roman" w:hAnsi="Times New Roman" w:cs="Times New Roman"/>
          <w:bCs/>
          <w:kern w:val="0"/>
          <w:szCs w:val="20"/>
          <w:lang w:eastAsia="pl-PL"/>
        </w:rPr>
        <w:t xml:space="preserve">Uczestnicy w czasie rzeczywistym widzą i słyszą </w:t>
      </w:r>
      <w:r w:rsidRPr="00AF3499">
        <w:rPr>
          <w:rFonts w:ascii="Times New Roman" w:eastAsia="Times New Roman" w:hAnsi="Times New Roman" w:cs="Times New Roman"/>
          <w:bCs/>
          <w:kern w:val="0"/>
          <w:szCs w:val="20"/>
          <w:lang w:eastAsia="pl-PL"/>
        </w:rPr>
        <w:t>wykładowcę</w:t>
      </w:r>
      <w:r>
        <w:rPr>
          <w:rFonts w:ascii="Times New Roman" w:eastAsia="Times New Roman" w:hAnsi="Times New Roman" w:cs="Times New Roman"/>
          <w:bCs/>
          <w:kern w:val="0"/>
          <w:szCs w:val="20"/>
          <w:lang w:eastAsia="pl-PL"/>
        </w:rPr>
        <w:t xml:space="preserve"> </w:t>
      </w:r>
      <w:r w:rsidRPr="00AF3499">
        <w:rPr>
          <w:rFonts w:ascii="Times New Roman" w:eastAsia="Times New Roman" w:hAnsi="Times New Roman" w:cs="Times New Roman"/>
          <w:bCs/>
          <w:kern w:val="0"/>
          <w:szCs w:val="20"/>
          <w:lang w:eastAsia="pl-PL"/>
        </w:rPr>
        <w:t xml:space="preserve">oraz omawianą prezentację w trakcie wykładu. </w:t>
      </w:r>
      <w:r>
        <w:rPr>
          <w:rFonts w:ascii="Times New Roman" w:eastAsia="Times New Roman" w:hAnsi="Times New Roman" w:cs="Times New Roman"/>
          <w:bCs/>
          <w:kern w:val="0"/>
          <w:szCs w:val="20"/>
          <w:lang w:eastAsia="pl-PL"/>
        </w:rPr>
        <w:t xml:space="preserve">Można na żywo zadawać pytania przez mikrofon lub na czacie. </w:t>
      </w:r>
      <w:r w:rsidRPr="00AF3499">
        <w:rPr>
          <w:rFonts w:ascii="Times New Roman" w:eastAsia="Times New Roman" w:hAnsi="Times New Roman" w:cs="Times New Roman"/>
          <w:bCs/>
          <w:kern w:val="0"/>
          <w:szCs w:val="20"/>
          <w:lang w:eastAsia="pl-PL"/>
        </w:rPr>
        <w:t xml:space="preserve"> Wystarczy posiadać komputer z dostępem do Internetu</w:t>
      </w:r>
      <w:r>
        <w:rPr>
          <w:rFonts w:ascii="Times New Roman" w:eastAsia="Times New Roman" w:hAnsi="Times New Roman" w:cs="Times New Roman"/>
          <w:bCs/>
          <w:kern w:val="0"/>
          <w:szCs w:val="20"/>
          <w:lang w:eastAsia="pl-PL"/>
        </w:rPr>
        <w:t xml:space="preserve"> oraz mikrofon , kamera nie jest konieczna. </w:t>
      </w:r>
      <w:r w:rsidRPr="00AF3499">
        <w:rPr>
          <w:rFonts w:ascii="Times New Roman" w:hAnsi="Times New Roman" w:cs="Times New Roman"/>
          <w:bCs/>
          <w:szCs w:val="20"/>
        </w:rPr>
        <w:br/>
      </w:r>
      <w:bookmarkEnd w:id="2"/>
    </w:p>
    <w:p w14:paraId="573DEE3F" w14:textId="4F6F2FCF" w:rsidR="00586036" w:rsidRPr="00715A52" w:rsidRDefault="00586036" w:rsidP="00715A52">
      <w:pPr>
        <w:pStyle w:val="Tekstpodstawowy"/>
        <w:rPr>
          <w:rFonts w:ascii="Times New Roman" w:hAnsi="Times New Roman" w:cs="Times New Roman"/>
          <w:b/>
          <w:sz w:val="22"/>
        </w:rPr>
      </w:pPr>
      <w:r w:rsidRPr="000E5984">
        <w:rPr>
          <w:rFonts w:ascii="Times New Roman" w:hAnsi="Times New Roman" w:cs="Times New Roman"/>
          <w:b/>
          <w:sz w:val="22"/>
        </w:rPr>
        <w:t xml:space="preserve">Cena: </w:t>
      </w:r>
      <w:r w:rsidR="00715A52">
        <w:rPr>
          <w:rFonts w:ascii="Times New Roman" w:hAnsi="Times New Roman" w:cs="Times New Roman"/>
          <w:b/>
          <w:sz w:val="22"/>
        </w:rPr>
        <w:t>260</w:t>
      </w:r>
      <w:r w:rsidRPr="000E5984">
        <w:rPr>
          <w:rFonts w:ascii="Times New Roman" w:hAnsi="Times New Roman" w:cs="Times New Roman"/>
          <w:b/>
          <w:sz w:val="22"/>
        </w:rPr>
        <w:t xml:space="preserve"> netto</w:t>
      </w:r>
      <w:r>
        <w:rPr>
          <w:rFonts w:ascii="Times New Roman" w:hAnsi="Times New Roman" w:cs="Times New Roman"/>
          <w:b/>
          <w:sz w:val="22"/>
        </w:rPr>
        <w:t xml:space="preserve">. </w:t>
      </w:r>
      <w:r w:rsidRPr="00726196">
        <w:rPr>
          <w:b/>
          <w:sz w:val="18"/>
          <w:szCs w:val="18"/>
          <w:u w:val="single"/>
        </w:rPr>
        <w:t>Cena obejmuje</w:t>
      </w:r>
      <w:r w:rsidRPr="00726196">
        <w:rPr>
          <w:b/>
          <w:sz w:val="18"/>
          <w:szCs w:val="18"/>
        </w:rPr>
        <w:t xml:space="preserve">:  </w:t>
      </w:r>
      <w:r>
        <w:rPr>
          <w:b/>
          <w:sz w:val="18"/>
          <w:szCs w:val="18"/>
        </w:rPr>
        <w:t xml:space="preserve">szkolenie online, </w:t>
      </w:r>
      <w:r w:rsidRPr="00726196">
        <w:rPr>
          <w:b/>
          <w:sz w:val="18"/>
          <w:szCs w:val="18"/>
        </w:rPr>
        <w:t>materiały</w:t>
      </w:r>
      <w:r>
        <w:rPr>
          <w:b/>
          <w:sz w:val="18"/>
          <w:szCs w:val="18"/>
        </w:rPr>
        <w:t xml:space="preserve"> </w:t>
      </w:r>
      <w:r w:rsidRPr="00726196">
        <w:rPr>
          <w:b/>
          <w:sz w:val="18"/>
          <w:szCs w:val="18"/>
        </w:rPr>
        <w:t xml:space="preserve">w formie </w:t>
      </w:r>
      <w:r>
        <w:rPr>
          <w:b/>
          <w:sz w:val="18"/>
          <w:szCs w:val="18"/>
        </w:rPr>
        <w:t xml:space="preserve">elektronicznej łącznie z wzorami ewidencji,  </w:t>
      </w:r>
      <w:r w:rsidRPr="00726196">
        <w:rPr>
          <w:b/>
          <w:sz w:val="18"/>
          <w:szCs w:val="18"/>
        </w:rPr>
        <w:t xml:space="preserve">certyfikat </w:t>
      </w:r>
      <w:r>
        <w:rPr>
          <w:b/>
          <w:sz w:val="18"/>
          <w:szCs w:val="18"/>
        </w:rPr>
        <w:t>ukończenia szkolenia w formie wydrukowanej.</w:t>
      </w:r>
      <w:bookmarkEnd w:id="1"/>
    </w:p>
    <w:bookmarkEnd w:id="0"/>
    <w:p w14:paraId="34962ECB" w14:textId="0F8060D8" w:rsidR="004B3FCC" w:rsidRDefault="001958FF" w:rsidP="004B3FCC">
      <w:pPr>
        <w:widowControl/>
        <w:suppressAutoHyphens w:val="0"/>
        <w:autoSpaceDN/>
        <w:spacing w:after="0" w:line="240" w:lineRule="auto"/>
        <w:textAlignment w:val="auto"/>
        <w:rPr>
          <w:i/>
          <w:iCs/>
          <w:sz w:val="16"/>
          <w:szCs w:val="16"/>
        </w:rPr>
      </w:pPr>
      <w:r w:rsidRPr="007904AB">
        <w:rPr>
          <w:b/>
          <w:i/>
        </w:rPr>
        <w:t>Prowadzący</w:t>
      </w:r>
      <w:r w:rsidR="00586036">
        <w:rPr>
          <w:rFonts w:cs="Calibri"/>
          <w:b/>
          <w:i/>
        </w:rPr>
        <w:t>*</w:t>
      </w:r>
      <w:r w:rsidRPr="007904AB">
        <w:rPr>
          <w:b/>
          <w:i/>
          <w:sz w:val="16"/>
          <w:szCs w:val="16"/>
        </w:rPr>
        <w:t xml:space="preserve">: </w:t>
      </w:r>
      <w:r>
        <w:rPr>
          <w:b/>
          <w:sz w:val="16"/>
          <w:szCs w:val="16"/>
        </w:rPr>
        <w:t xml:space="preserve">- </w:t>
      </w:r>
      <w:r w:rsidRPr="004B3FCC">
        <w:rPr>
          <w:i/>
          <w:iCs/>
          <w:sz w:val="16"/>
          <w:szCs w:val="16"/>
        </w:rPr>
        <w:t>prawnik, specjalista z zakresu prawa pracy w placówkach oświatowych, wykładowca. Wieloletni pracownik państwowej instytucji kontrolnej. Posiada wieloletnie doświadczenie w przeprowadzaniu kontroli prawa pracy i warunków pracy, stosowaniu prawa w praktyce, przygotowywaniu analiz i opinii prawnych z zakresu prawa pracy,  wydawaniu decyzji administracyjnych, współpracy z jednostkami administracji państwowej i partnerami społecznymi (związki zawodowe, społeczna inspekcja pracy).  Wykładowca i trener szkoleń w obszarze prawa pracy</w:t>
      </w:r>
      <w:r w:rsidR="00096D8B">
        <w:rPr>
          <w:i/>
          <w:iCs/>
          <w:sz w:val="16"/>
          <w:szCs w:val="16"/>
        </w:rPr>
        <w:t xml:space="preserve">. </w:t>
      </w:r>
    </w:p>
    <w:p w14:paraId="51D9D8B9" w14:textId="2D5C0F18" w:rsidR="00586036" w:rsidRDefault="00586036" w:rsidP="004B3FCC">
      <w:pPr>
        <w:widowControl/>
        <w:suppressAutoHyphens w:val="0"/>
        <w:autoSpaceDN/>
        <w:spacing w:after="0" w:line="240" w:lineRule="auto"/>
        <w:textAlignment w:val="auto"/>
        <w:rPr>
          <w:i/>
          <w:iCs/>
          <w:sz w:val="16"/>
          <w:szCs w:val="16"/>
        </w:rPr>
      </w:pPr>
    </w:p>
    <w:p w14:paraId="3FBBD60C" w14:textId="08E4BA0C" w:rsidR="00586036" w:rsidRDefault="00586036" w:rsidP="004B3FCC">
      <w:pPr>
        <w:widowControl/>
        <w:suppressAutoHyphens w:val="0"/>
        <w:autoSpaceDN/>
        <w:spacing w:after="0" w:line="240" w:lineRule="auto"/>
        <w:textAlignment w:val="auto"/>
        <w:rPr>
          <w:i/>
          <w:iCs/>
          <w:sz w:val="16"/>
          <w:szCs w:val="16"/>
        </w:rPr>
      </w:pPr>
      <w:r w:rsidRPr="00586036">
        <w:rPr>
          <w:rFonts w:cs="Calibri"/>
          <w:b/>
          <w:bCs/>
          <w:i/>
          <w:iCs/>
          <w:sz w:val="16"/>
          <w:szCs w:val="16"/>
        </w:rPr>
        <w:t>*</w:t>
      </w:r>
      <w:r>
        <w:rPr>
          <w:i/>
          <w:iCs/>
          <w:sz w:val="16"/>
          <w:szCs w:val="16"/>
        </w:rPr>
        <w:t xml:space="preserve">Nazwisko prowadzącego będzie znane bliżej terminu realizacji szkolenia. </w:t>
      </w:r>
    </w:p>
    <w:p w14:paraId="49C20C84" w14:textId="77777777" w:rsidR="00586036" w:rsidRPr="00586036" w:rsidRDefault="00586036" w:rsidP="004B3FCC">
      <w:pPr>
        <w:widowControl/>
        <w:suppressAutoHyphens w:val="0"/>
        <w:autoSpaceDN/>
        <w:spacing w:after="0" w:line="240" w:lineRule="auto"/>
        <w:textAlignment w:val="auto"/>
        <w:rPr>
          <w:i/>
          <w:iCs/>
          <w:sz w:val="16"/>
          <w:szCs w:val="16"/>
        </w:rPr>
      </w:pPr>
    </w:p>
    <w:p w14:paraId="008DE4BC" w14:textId="0AB7CE8A" w:rsidR="004B3FCC" w:rsidRPr="008F06A4" w:rsidRDefault="00E74E69" w:rsidP="004B3FCC">
      <w:pPr>
        <w:spacing w:after="0"/>
        <w:jc w:val="both"/>
        <w:rPr>
          <w:rFonts w:ascii="Bodoni MT" w:hAnsi="Bodoni MT" w:cs="Arial"/>
          <w:b/>
          <w:bCs/>
        </w:rPr>
      </w:pPr>
      <w:r>
        <w:rPr>
          <w:rFonts w:ascii="Bodoni MT" w:hAnsi="Bodoni MT"/>
          <w:noProof/>
          <w:sz w:val="24"/>
          <w:szCs w:val="24"/>
        </w:rPr>
        <mc:AlternateContent>
          <mc:Choice Requires="wps">
            <w:drawing>
              <wp:anchor distT="0" distB="0" distL="114300" distR="114300" simplePos="0" relativeHeight="251681792" behindDoc="0" locked="0" layoutInCell="1" allowOverlap="1" wp14:anchorId="4EA49EA0" wp14:editId="1CA540E8">
                <wp:simplePos x="0" y="0"/>
                <wp:positionH relativeFrom="column">
                  <wp:posOffset>-38735</wp:posOffset>
                </wp:positionH>
                <wp:positionV relativeFrom="paragraph">
                  <wp:posOffset>51435</wp:posOffset>
                </wp:positionV>
                <wp:extent cx="182880" cy="167640"/>
                <wp:effectExtent l="8890" t="8255" r="8255" b="50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11049" id="Rectangle 4" o:spid="_x0000_s1026" style="position:absolute;margin-left:-3.05pt;margin-top:4.05pt;width:14.4pt;height:1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"/>
            </w:pict>
          </mc:Fallback>
        </mc:AlternateContent>
      </w:r>
      <w:r w:rsidR="004B3FCC" w:rsidRPr="00B017FD">
        <w:rPr>
          <w:rFonts w:ascii="Bodoni MT" w:hAnsi="Bodoni MT"/>
          <w:b/>
        </w:rPr>
        <w:t xml:space="preserve">      O</w:t>
      </w:r>
      <w:r w:rsidR="004B3FCC" w:rsidRPr="00B017FD">
        <w:rPr>
          <w:rFonts w:ascii="Cambria" w:hAnsi="Cambria" w:cs="Cambria"/>
          <w:b/>
        </w:rPr>
        <w:t>ś</w:t>
      </w:r>
      <w:r w:rsidR="004B3FCC" w:rsidRPr="00B017FD">
        <w:rPr>
          <w:rFonts w:ascii="Bodoni MT" w:hAnsi="Bodoni MT"/>
          <w:b/>
        </w:rPr>
        <w:t>wiadczam</w:t>
      </w:r>
      <w:r w:rsidR="004B3FCC" w:rsidRPr="00B017FD">
        <w:rPr>
          <w:rFonts w:ascii="Bodoni MT" w:hAnsi="Bodoni MT" w:cs="Arial"/>
          <w:b/>
        </w:rPr>
        <w:t>, i</w:t>
      </w:r>
      <w:r w:rsidR="004B3FCC" w:rsidRPr="00B017FD">
        <w:rPr>
          <w:rFonts w:ascii="Cambria" w:hAnsi="Cambria" w:cs="Cambria"/>
          <w:b/>
        </w:rPr>
        <w:t>ż</w:t>
      </w:r>
      <w:r w:rsidR="004B3FCC" w:rsidRPr="00B017FD">
        <w:rPr>
          <w:rFonts w:ascii="Bodoni MT" w:hAnsi="Bodoni MT" w:cs="Calibri"/>
          <w:b/>
        </w:rPr>
        <w:t xml:space="preserve"> </w:t>
      </w:r>
      <w:r w:rsidR="004B3FCC" w:rsidRPr="00B017FD">
        <w:rPr>
          <w:rFonts w:ascii="Cambria" w:hAnsi="Cambria" w:cs="Cambria"/>
          <w:b/>
        </w:rPr>
        <w:t>ś</w:t>
      </w:r>
      <w:r w:rsidR="004B3FCC" w:rsidRPr="00B017FD">
        <w:rPr>
          <w:rFonts w:ascii="Bodoni MT" w:hAnsi="Bodoni MT" w:cs="Calibri"/>
          <w:b/>
        </w:rPr>
        <w:t>rodki wydatkowane na ww. szkolenie pochodz</w:t>
      </w:r>
      <w:r w:rsidR="004B3FCC" w:rsidRPr="00B017FD">
        <w:rPr>
          <w:rFonts w:ascii="Cambria" w:hAnsi="Cambria" w:cs="Cambria"/>
          <w:b/>
        </w:rPr>
        <w:t>ą</w:t>
      </w:r>
      <w:r w:rsidR="004B3FCC" w:rsidRPr="00B017FD">
        <w:rPr>
          <w:rFonts w:ascii="Bodoni MT" w:hAnsi="Bodoni MT" w:cs="Calibri"/>
          <w:b/>
        </w:rPr>
        <w:t xml:space="preserve"> ze </w:t>
      </w:r>
      <w:r w:rsidR="004B3FCC" w:rsidRPr="00B017FD">
        <w:rPr>
          <w:rFonts w:ascii="Cambria" w:hAnsi="Cambria" w:cs="Cambria"/>
          <w:b/>
        </w:rPr>
        <w:t>ś</w:t>
      </w:r>
      <w:r w:rsidR="004B3FCC" w:rsidRPr="00B017FD">
        <w:rPr>
          <w:rFonts w:ascii="Bodoni MT" w:hAnsi="Bodoni MT" w:cs="Calibri"/>
          <w:b/>
        </w:rPr>
        <w:t>rodk</w:t>
      </w:r>
      <w:r w:rsidR="004B3FCC" w:rsidRPr="00B017FD">
        <w:rPr>
          <w:rFonts w:ascii="Bodoni MT" w:hAnsi="Bodoni MT" w:cs="Bodoni MT"/>
          <w:b/>
        </w:rPr>
        <w:t>ó</w:t>
      </w:r>
      <w:r w:rsidR="004B3FCC" w:rsidRPr="00B017FD">
        <w:rPr>
          <w:rFonts w:ascii="Bodoni MT" w:hAnsi="Bodoni MT" w:cs="Calibri"/>
          <w:b/>
        </w:rPr>
        <w:t xml:space="preserve">w publicznych w rozumieniu przepisów prawa w </w:t>
      </w:r>
      <w:r w:rsidR="004B3FCC" w:rsidRPr="00B017FD">
        <w:rPr>
          <w:rFonts w:ascii="Bodoni MT" w:hAnsi="Bodoni MT" w:cs="Arial"/>
          <w:b/>
          <w:bCs/>
        </w:rPr>
        <w:t xml:space="preserve"> a) ca</w:t>
      </w:r>
      <w:r w:rsidR="004B3FCC" w:rsidRPr="00B017FD">
        <w:rPr>
          <w:rFonts w:ascii="Bodoni MT" w:hAnsi="Bodoni MT" w:cs="Bodoni MT"/>
          <w:b/>
          <w:bCs/>
        </w:rPr>
        <w:t>ł</w:t>
      </w:r>
      <w:r w:rsidR="004B3FCC" w:rsidRPr="00B017FD">
        <w:rPr>
          <w:rFonts w:ascii="Bodoni MT" w:hAnsi="Bodoni MT" w:cs="Arial"/>
          <w:b/>
          <w:bCs/>
        </w:rPr>
        <w:t>o</w:t>
      </w:r>
      <w:r w:rsidR="004B3FCC" w:rsidRPr="00B017FD">
        <w:rPr>
          <w:rFonts w:ascii="Cambria" w:hAnsi="Cambria" w:cs="Cambria"/>
          <w:b/>
          <w:bCs/>
        </w:rPr>
        <w:t>ś</w:t>
      </w:r>
      <w:r w:rsidR="004B3FCC" w:rsidRPr="00B017FD">
        <w:rPr>
          <w:rFonts w:ascii="Bodoni MT" w:hAnsi="Bodoni MT" w:cs="Arial"/>
          <w:b/>
          <w:bCs/>
        </w:rPr>
        <w:t xml:space="preserve">ci  b) przynajmniej w 70% </w:t>
      </w:r>
      <w:r w:rsidR="004B3FCC" w:rsidRPr="00B017FD">
        <w:rPr>
          <w:rFonts w:ascii="Bodoni MT" w:hAnsi="Bodoni MT" w:cs="Arial"/>
          <w:bCs/>
          <w:i/>
        </w:rPr>
        <w:t>( * je</w:t>
      </w:r>
      <w:r w:rsidR="004B3FCC" w:rsidRPr="00B017FD">
        <w:rPr>
          <w:rFonts w:ascii="Cambria" w:hAnsi="Cambria" w:cs="Cambria"/>
          <w:bCs/>
          <w:i/>
        </w:rPr>
        <w:t>ż</w:t>
      </w:r>
      <w:r w:rsidR="004B3FCC" w:rsidRPr="00B017FD">
        <w:rPr>
          <w:rFonts w:ascii="Bodoni MT" w:hAnsi="Bodoni MT" w:cs="Arial"/>
          <w:bCs/>
          <w:i/>
        </w:rPr>
        <w:t>eli dotyczy Pa</w:t>
      </w:r>
      <w:r w:rsidR="004B3FCC" w:rsidRPr="00B017FD">
        <w:rPr>
          <w:rFonts w:ascii="Cambria" w:hAnsi="Cambria" w:cs="Cambria"/>
          <w:bCs/>
          <w:i/>
        </w:rPr>
        <w:t>ń</w:t>
      </w:r>
      <w:r w:rsidR="004B3FCC" w:rsidRPr="00B017FD">
        <w:rPr>
          <w:rFonts w:ascii="Bodoni MT" w:hAnsi="Bodoni MT" w:cs="Arial"/>
          <w:bCs/>
          <w:i/>
        </w:rPr>
        <w:t>stwa  prosz</w:t>
      </w:r>
      <w:r w:rsidR="004B3FCC" w:rsidRPr="00B017FD">
        <w:rPr>
          <w:rFonts w:ascii="Cambria" w:hAnsi="Cambria" w:cs="Cambria"/>
          <w:bCs/>
          <w:i/>
        </w:rPr>
        <w:t>ę</w:t>
      </w:r>
      <w:r w:rsidR="004B3FCC" w:rsidRPr="00B017FD">
        <w:rPr>
          <w:rFonts w:ascii="Bodoni MT" w:hAnsi="Bodoni MT" w:cs="Arial"/>
          <w:bCs/>
          <w:i/>
        </w:rPr>
        <w:t xml:space="preserve"> zaznaczy</w:t>
      </w:r>
      <w:r w:rsidR="004B3FCC" w:rsidRPr="00B017FD">
        <w:rPr>
          <w:rFonts w:ascii="Cambria" w:hAnsi="Cambria" w:cs="Cambria"/>
          <w:bCs/>
          <w:i/>
        </w:rPr>
        <w:t>ć</w:t>
      </w:r>
      <w:r w:rsidR="004B3FCC" w:rsidRPr="00B017FD">
        <w:rPr>
          <w:rFonts w:ascii="Bodoni MT" w:hAnsi="Bodoni MT" w:cs="Arial"/>
          <w:bCs/>
          <w:i/>
        </w:rPr>
        <w:t xml:space="preserve"> w kwadracie krzy</w:t>
      </w:r>
      <w:r w:rsidR="004B3FCC" w:rsidRPr="00B017FD">
        <w:rPr>
          <w:rFonts w:ascii="Cambria" w:hAnsi="Cambria" w:cs="Cambria"/>
          <w:bCs/>
          <w:i/>
        </w:rPr>
        <w:t>ż</w:t>
      </w:r>
      <w:r w:rsidR="004B3FCC" w:rsidRPr="00B017FD">
        <w:rPr>
          <w:rFonts w:ascii="Bodoni MT" w:hAnsi="Bodoni MT" w:cs="Arial"/>
          <w:bCs/>
          <w:i/>
        </w:rPr>
        <w:t>yk  i zakre</w:t>
      </w:r>
      <w:r w:rsidR="004B3FCC" w:rsidRPr="00B017FD">
        <w:rPr>
          <w:rFonts w:ascii="Cambria" w:hAnsi="Cambria" w:cs="Cambria"/>
          <w:bCs/>
          <w:i/>
        </w:rPr>
        <w:t>ś</w:t>
      </w:r>
      <w:r w:rsidR="004B3FCC" w:rsidRPr="00B017FD">
        <w:rPr>
          <w:rFonts w:ascii="Bodoni MT" w:hAnsi="Bodoni MT" w:cs="Arial"/>
          <w:bCs/>
          <w:i/>
        </w:rPr>
        <w:t>li</w:t>
      </w:r>
      <w:r w:rsidR="004B3FCC" w:rsidRPr="00B017FD">
        <w:rPr>
          <w:rFonts w:ascii="Cambria" w:hAnsi="Cambria" w:cs="Cambria"/>
          <w:bCs/>
          <w:i/>
        </w:rPr>
        <w:t>ć</w:t>
      </w:r>
      <w:r w:rsidR="004B3FCC" w:rsidRPr="00B017FD">
        <w:rPr>
          <w:rFonts w:ascii="Bodoni MT" w:hAnsi="Bodoni MT" w:cs="Arial"/>
          <w:bCs/>
          <w:i/>
        </w:rPr>
        <w:t xml:space="preserve">   a) lub b) ) wówczas faktura za szkolenie b</w:t>
      </w:r>
      <w:r w:rsidR="004B3FCC" w:rsidRPr="00B017FD">
        <w:rPr>
          <w:rFonts w:ascii="Cambria" w:hAnsi="Cambria" w:cs="Cambria"/>
          <w:bCs/>
          <w:i/>
        </w:rPr>
        <w:t>ę</w:t>
      </w:r>
      <w:r w:rsidR="004B3FCC" w:rsidRPr="00B017FD">
        <w:rPr>
          <w:rFonts w:ascii="Bodoni MT" w:hAnsi="Bodoni MT" w:cs="Arial"/>
          <w:bCs/>
          <w:i/>
        </w:rPr>
        <w:t xml:space="preserve">dzie wystawiona bez VAT-u  ) </w:t>
      </w:r>
    </w:p>
    <w:p w14:paraId="488DB673" w14:textId="77777777" w:rsidR="00715A52" w:rsidRPr="00C72093" w:rsidRDefault="00715A52" w:rsidP="00715A52">
      <w:pPr>
        <w:pStyle w:val="Bezodstpw"/>
        <w:jc w:val="center"/>
        <w:rPr>
          <w:b/>
          <w:sz w:val="28"/>
          <w:szCs w:val="28"/>
        </w:rPr>
      </w:pPr>
      <w:r>
        <w:rPr>
          <w:b/>
          <w:sz w:val="28"/>
          <w:szCs w:val="28"/>
        </w:rPr>
        <w:t>Formularz</w:t>
      </w:r>
      <w:r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715A52" w:rsidRPr="00C72093" w14:paraId="393FAED4" w14:textId="77777777" w:rsidTr="00764456">
        <w:trPr>
          <w:trHeight w:val="336"/>
        </w:trPr>
        <w:tc>
          <w:tcPr>
            <w:tcW w:w="4815" w:type="dxa"/>
            <w:tcBorders>
              <w:bottom w:val="single" w:sz="4" w:space="0" w:color="auto"/>
            </w:tcBorders>
            <w:shd w:val="clear" w:color="auto" w:fill="auto"/>
          </w:tcPr>
          <w:p w14:paraId="7F9D45D2" w14:textId="77777777" w:rsidR="00715A52" w:rsidRPr="00C72093" w:rsidRDefault="00715A52" w:rsidP="00764456">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4F8C86A5" w14:textId="77777777" w:rsidR="00715A52" w:rsidRPr="00C72093" w:rsidRDefault="00715A52" w:rsidP="00764456">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Pr>
                <w:rFonts w:ascii="Times New Roman" w:hAnsi="Times New Roman"/>
                <w:b/>
                <w:sz w:val="20"/>
                <w:szCs w:val="20"/>
              </w:rPr>
              <w:t xml:space="preserve"> </w:t>
            </w:r>
          </w:p>
        </w:tc>
        <w:tc>
          <w:tcPr>
            <w:tcW w:w="1843" w:type="dxa"/>
            <w:tcBorders>
              <w:bottom w:val="single" w:sz="4" w:space="0" w:color="auto"/>
            </w:tcBorders>
            <w:shd w:val="clear" w:color="auto" w:fill="auto"/>
          </w:tcPr>
          <w:p w14:paraId="5D163D6F" w14:textId="77777777" w:rsidR="00715A52" w:rsidRPr="00C72093" w:rsidRDefault="00715A52" w:rsidP="00764456">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715A52" w:rsidRPr="005D099C" w14:paraId="02A66BD3" w14:textId="77777777" w:rsidTr="00764456">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5B22DD3F" w14:textId="77777777" w:rsidR="00715A52" w:rsidRDefault="00715A52" w:rsidP="00764456">
            <w:pPr>
              <w:tabs>
                <w:tab w:val="left" w:pos="2589"/>
              </w:tabs>
              <w:spacing w:after="0" w:line="240" w:lineRule="auto"/>
              <w:rPr>
                <w:rFonts w:ascii="Times New Roman" w:hAnsi="Times New Roman"/>
              </w:rPr>
            </w:pPr>
          </w:p>
          <w:p w14:paraId="638E98BE" w14:textId="77777777" w:rsidR="00715A52" w:rsidRPr="005D099C" w:rsidRDefault="00715A52" w:rsidP="00764456">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086AF93" w14:textId="77777777" w:rsidR="00715A52" w:rsidRPr="005D099C" w:rsidRDefault="00715A52" w:rsidP="00764456">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A0A9296" w14:textId="77777777" w:rsidR="00715A52" w:rsidRPr="005D099C" w:rsidRDefault="00715A52" w:rsidP="00764456">
            <w:pPr>
              <w:tabs>
                <w:tab w:val="left" w:pos="2589"/>
              </w:tabs>
              <w:spacing w:after="0" w:line="240" w:lineRule="auto"/>
              <w:rPr>
                <w:rFonts w:ascii="Times New Roman" w:hAnsi="Times New Roman"/>
              </w:rPr>
            </w:pPr>
          </w:p>
        </w:tc>
      </w:tr>
      <w:tr w:rsidR="00715A52" w:rsidRPr="005D099C" w14:paraId="5BA56BAC" w14:textId="77777777" w:rsidTr="00715A52">
        <w:trPr>
          <w:trHeight w:val="560"/>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652EC1F9" w14:textId="77777777" w:rsidR="00715A52" w:rsidRDefault="00715A52" w:rsidP="00764456">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D44CB1" w14:textId="77777777" w:rsidR="00715A52" w:rsidRPr="005D099C" w:rsidRDefault="00715A52" w:rsidP="00764456">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48EF6F8" w14:textId="77777777" w:rsidR="00715A52" w:rsidRPr="005D099C" w:rsidRDefault="00715A52" w:rsidP="00764456">
            <w:pPr>
              <w:tabs>
                <w:tab w:val="left" w:pos="2589"/>
              </w:tabs>
              <w:spacing w:after="0" w:line="240" w:lineRule="auto"/>
              <w:rPr>
                <w:rFonts w:ascii="Times New Roman" w:hAnsi="Times New Roman"/>
              </w:rPr>
            </w:pPr>
          </w:p>
        </w:tc>
      </w:tr>
    </w:tbl>
    <w:p w14:paraId="5912AAFF" w14:textId="77777777" w:rsidR="004B3FCC" w:rsidRPr="0070162C" w:rsidRDefault="004B3FCC" w:rsidP="004B3FCC">
      <w:pPr>
        <w:pStyle w:val="Bezodstpw"/>
        <w:rPr>
          <w:rFonts w:ascii="Arial Narrow" w:hAnsi="Arial Narrow"/>
          <w:b/>
          <w:bCs/>
        </w:rPr>
      </w:pPr>
      <w:r w:rsidRPr="0070162C">
        <w:rPr>
          <w:rFonts w:ascii="Arial Narrow" w:hAnsi="Arial Narrow"/>
          <w:b/>
          <w:bCs/>
          <w:sz w:val="20"/>
          <w:szCs w:val="20"/>
          <w:u w:val="single"/>
        </w:rPr>
        <w:t>Warunkiem uczestnictwa w szkoleniu jest</w:t>
      </w:r>
      <w:r w:rsidRPr="0070162C">
        <w:rPr>
          <w:rFonts w:ascii="Arial Narrow" w:hAnsi="Arial Narrow"/>
          <w:b/>
          <w:bCs/>
          <w:sz w:val="20"/>
          <w:szCs w:val="20"/>
        </w:rPr>
        <w:t>:</w:t>
      </w:r>
      <w:r w:rsidRPr="0070162C">
        <w:rPr>
          <w:rFonts w:ascii="Arial Narrow" w:hAnsi="Arial Narrow"/>
          <w:sz w:val="20"/>
          <w:szCs w:val="20"/>
        </w:rPr>
        <w:t xml:space="preserve">  </w:t>
      </w:r>
      <w:r w:rsidRPr="0070162C">
        <w:rPr>
          <w:rFonts w:ascii="Arial Narrow" w:hAnsi="Arial Narrow"/>
          <w:b/>
        </w:rPr>
        <w:t xml:space="preserve">Przesłanie karty zgłoszeniowej na adres email: szkolenia@szkolenia-css.pl  lub fax. 17 78 52 179 lub zgłoszenie telefoniczne: </w:t>
      </w:r>
      <w:r w:rsidRPr="0070162C">
        <w:rPr>
          <w:rFonts w:ascii="Arial Narrow" w:hAnsi="Arial Narrow" w:cstheme="minorHAnsi"/>
          <w:b/>
        </w:rPr>
        <w:t xml:space="preserve">721 649 991, </w:t>
      </w:r>
      <w:r w:rsidRPr="0070162C">
        <w:rPr>
          <w:rFonts w:ascii="Arial Narrow" w:hAnsi="Arial Narrow"/>
          <w:b/>
        </w:rPr>
        <w:t>535</w:t>
      </w:r>
      <w:r>
        <w:rPr>
          <w:rFonts w:ascii="Arial Narrow" w:hAnsi="Arial Narrow"/>
          <w:b/>
        </w:rPr>
        <w:t xml:space="preserve"> </w:t>
      </w:r>
      <w:r w:rsidRPr="0070162C">
        <w:rPr>
          <w:rFonts w:ascii="Arial Narrow" w:hAnsi="Arial Narrow"/>
          <w:b/>
        </w:rPr>
        <w:t>747</w:t>
      </w:r>
      <w:r>
        <w:rPr>
          <w:rFonts w:ascii="Arial Narrow" w:hAnsi="Arial Narrow"/>
          <w:b/>
        </w:rPr>
        <w:t> </w:t>
      </w:r>
      <w:r w:rsidRPr="0070162C">
        <w:rPr>
          <w:rFonts w:ascii="Arial Narrow" w:hAnsi="Arial Narrow"/>
          <w:b/>
        </w:rPr>
        <w:t>692</w:t>
      </w:r>
      <w:r>
        <w:rPr>
          <w:rFonts w:ascii="Arial Narrow" w:hAnsi="Arial Narrow"/>
          <w:b/>
        </w:rPr>
        <w:t xml:space="preserve">, </w:t>
      </w:r>
      <w:r w:rsidRPr="0070162C">
        <w:rPr>
          <w:rFonts w:ascii="Arial Narrow" w:hAnsi="Arial Narrow" w:cstheme="minorHAnsi"/>
          <w:b/>
        </w:rPr>
        <w:t>17</w:t>
      </w:r>
      <w:r>
        <w:rPr>
          <w:rFonts w:ascii="Arial Narrow" w:hAnsi="Arial Narrow" w:cstheme="minorHAnsi"/>
          <w:b/>
        </w:rPr>
        <w:t xml:space="preserve"> </w:t>
      </w:r>
      <w:r w:rsidRPr="0070162C">
        <w:rPr>
          <w:rFonts w:ascii="Arial Narrow" w:hAnsi="Arial Narrow" w:cstheme="minorHAnsi"/>
          <w:b/>
        </w:rPr>
        <w:t xml:space="preserve">785 19 61 lub online na </w:t>
      </w:r>
      <w:hyperlink r:id="rId8" w:history="1">
        <w:r w:rsidRPr="0070162C">
          <w:rPr>
            <w:rStyle w:val="Hipercze"/>
            <w:rFonts w:ascii="Arial Narrow" w:hAnsi="Arial Narrow" w:cstheme="minorHAnsi"/>
            <w:b/>
          </w:rPr>
          <w:t>www.szkolenia-css.pl</w:t>
        </w:r>
      </w:hyperlink>
      <w:r w:rsidRPr="0070162C">
        <w:rPr>
          <w:rFonts w:ascii="Arial Narrow" w:hAnsi="Arial Narrow" w:cstheme="minorHAnsi"/>
          <w:b/>
          <w:bCs/>
        </w:rPr>
        <w:t xml:space="preserve">. </w:t>
      </w:r>
      <w:r w:rsidRPr="0070162C">
        <w:rPr>
          <w:rFonts w:ascii="Arial Narrow" w:hAnsi="Arial Narrow"/>
          <w:b/>
          <w:bCs/>
        </w:rPr>
        <w:t xml:space="preserve">   </w:t>
      </w:r>
    </w:p>
    <w:p w14:paraId="3C36D327" w14:textId="77777777" w:rsidR="004B3FCC" w:rsidRPr="00780EDB" w:rsidRDefault="004B3FCC" w:rsidP="004B3FCC">
      <w:pPr>
        <w:spacing w:after="0"/>
        <w:jc w:val="both"/>
        <w:rPr>
          <w:rFonts w:ascii="Arial Narrow" w:hAnsi="Arial Narrow"/>
          <w:sz w:val="18"/>
          <w:szCs w:val="18"/>
        </w:rPr>
      </w:pPr>
      <w:r w:rsidRPr="00327102">
        <w:rPr>
          <w:rFonts w:ascii="Arial Narrow" w:hAnsi="Arial Narrow"/>
          <w:sz w:val="18"/>
          <w:szCs w:val="18"/>
        </w:rPr>
        <w:t xml:space="preserve">Forma płatności za szkolenie – przelew 14 dni od dnia otrzymania faktury w dniu szkolenia. W przypadku rezygnacji ze szkolenia w terminie krótszym niż 3 dni przed rozpoczęciem, zgłaszający ponosi pełne koszty szkolenia. </w:t>
      </w:r>
    </w:p>
    <w:p w14:paraId="1E4F42D5" w14:textId="77777777" w:rsidR="004B3FCC" w:rsidRDefault="004B3FCC" w:rsidP="004B3FCC">
      <w:pPr>
        <w:spacing w:after="0"/>
        <w:rPr>
          <w:rFonts w:ascii="Times New Roman" w:hAnsi="Times New Roman"/>
          <w:b/>
          <w:sz w:val="20"/>
          <w:szCs w:val="20"/>
        </w:rPr>
      </w:pPr>
    </w:p>
    <w:p w14:paraId="61C399AD" w14:textId="77777777" w:rsidR="004B3FCC" w:rsidRPr="005D099C" w:rsidRDefault="004B3FCC" w:rsidP="004B3FCC">
      <w:pPr>
        <w:spacing w:after="0"/>
        <w:rPr>
          <w:rFonts w:ascii="Times New Roman" w:hAnsi="Times New Roman"/>
          <w:b/>
          <w:sz w:val="20"/>
          <w:szCs w:val="20"/>
        </w:rPr>
      </w:pPr>
      <w:r w:rsidRPr="005D099C">
        <w:rPr>
          <w:rFonts w:ascii="Times New Roman" w:hAnsi="Times New Roman"/>
          <w:b/>
          <w:sz w:val="20"/>
          <w:szCs w:val="20"/>
        </w:rPr>
        <w:t>Dane niezbędne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4B3FCC" w:rsidRPr="005D099C" w14:paraId="4C146F55" w14:textId="77777777" w:rsidTr="00AE3A30">
        <w:trPr>
          <w:trHeight w:val="1594"/>
        </w:trPr>
        <w:tc>
          <w:tcPr>
            <w:tcW w:w="3842" w:type="dxa"/>
            <w:shd w:val="clear" w:color="auto" w:fill="auto"/>
          </w:tcPr>
          <w:p w14:paraId="27EB79CF" w14:textId="77777777" w:rsidR="004B3FCC" w:rsidRPr="005D099C" w:rsidRDefault="004B3FCC" w:rsidP="00AE3A30">
            <w:pPr>
              <w:spacing w:after="0" w:line="240" w:lineRule="auto"/>
              <w:rPr>
                <w:rFonts w:ascii="Times New Roman" w:hAnsi="Times New Roman"/>
                <w:sz w:val="20"/>
                <w:szCs w:val="20"/>
              </w:rPr>
            </w:pPr>
            <w:r>
              <w:rPr>
                <w:rFonts w:ascii="Times New Roman" w:hAnsi="Times New Roman"/>
                <w:sz w:val="20"/>
                <w:szCs w:val="20"/>
              </w:rPr>
              <w:t>Nabywca:  NIP</w:t>
            </w:r>
          </w:p>
          <w:p w14:paraId="0FACCCA0" w14:textId="77777777" w:rsidR="004B3FCC" w:rsidRPr="005D099C" w:rsidRDefault="004B3FCC" w:rsidP="00AE3A30">
            <w:pPr>
              <w:spacing w:after="0" w:line="240" w:lineRule="auto"/>
              <w:rPr>
                <w:rFonts w:ascii="Times New Roman" w:hAnsi="Times New Roman"/>
                <w:sz w:val="20"/>
                <w:szCs w:val="20"/>
              </w:rPr>
            </w:pPr>
          </w:p>
          <w:p w14:paraId="7332C21B" w14:textId="77777777" w:rsidR="004B3FCC" w:rsidRPr="005D099C" w:rsidRDefault="004B3FCC" w:rsidP="00AE3A30">
            <w:pPr>
              <w:spacing w:after="0" w:line="240" w:lineRule="auto"/>
              <w:rPr>
                <w:rFonts w:ascii="Times New Roman" w:hAnsi="Times New Roman"/>
                <w:sz w:val="20"/>
                <w:szCs w:val="20"/>
              </w:rPr>
            </w:pPr>
          </w:p>
        </w:tc>
        <w:tc>
          <w:tcPr>
            <w:tcW w:w="3843" w:type="dxa"/>
            <w:shd w:val="clear" w:color="auto" w:fill="auto"/>
          </w:tcPr>
          <w:p w14:paraId="7D4D778C" w14:textId="77777777" w:rsidR="004B3FCC" w:rsidRPr="005D099C" w:rsidRDefault="004B3FCC" w:rsidP="00AE3A30">
            <w:pPr>
              <w:spacing w:after="0" w:line="240" w:lineRule="auto"/>
              <w:rPr>
                <w:rFonts w:ascii="Times New Roman" w:hAnsi="Times New Roman"/>
                <w:sz w:val="20"/>
                <w:szCs w:val="20"/>
              </w:rPr>
            </w:pPr>
            <w:r>
              <w:rPr>
                <w:rFonts w:ascii="Times New Roman" w:hAnsi="Times New Roman"/>
                <w:sz w:val="20"/>
                <w:szCs w:val="20"/>
              </w:rPr>
              <w:t xml:space="preserve">Odbiorca:  </w:t>
            </w:r>
          </w:p>
          <w:p w14:paraId="1FF02BE0" w14:textId="77777777" w:rsidR="004B3FCC" w:rsidRPr="005D099C" w:rsidRDefault="004B3FCC" w:rsidP="00AE3A30">
            <w:pPr>
              <w:spacing w:after="0" w:line="240" w:lineRule="auto"/>
              <w:rPr>
                <w:rFonts w:ascii="Times New Roman" w:hAnsi="Times New Roman"/>
                <w:sz w:val="20"/>
                <w:szCs w:val="20"/>
              </w:rPr>
            </w:pPr>
          </w:p>
        </w:tc>
        <w:tc>
          <w:tcPr>
            <w:tcW w:w="2776" w:type="dxa"/>
            <w:tcBorders>
              <w:top w:val="nil"/>
              <w:bottom w:val="nil"/>
              <w:right w:val="nil"/>
            </w:tcBorders>
          </w:tcPr>
          <w:p w14:paraId="5BCFE725" w14:textId="77777777" w:rsidR="004B3FCC" w:rsidRPr="005D099C" w:rsidRDefault="004B3FCC" w:rsidP="00AE3A30">
            <w:pPr>
              <w:spacing w:after="0"/>
              <w:ind w:firstLine="709"/>
              <w:rPr>
                <w:rFonts w:ascii="Times New Roman" w:hAnsi="Times New Roman"/>
                <w:sz w:val="16"/>
                <w:szCs w:val="16"/>
              </w:rPr>
            </w:pPr>
          </w:p>
          <w:p w14:paraId="51E36E2D" w14:textId="77777777" w:rsidR="004B3FCC" w:rsidRPr="005D099C" w:rsidRDefault="004B3FCC" w:rsidP="00AE3A30">
            <w:pPr>
              <w:spacing w:after="0"/>
              <w:ind w:firstLine="709"/>
              <w:rPr>
                <w:rFonts w:ascii="Times New Roman" w:hAnsi="Times New Roman"/>
                <w:sz w:val="16"/>
                <w:szCs w:val="16"/>
              </w:rPr>
            </w:pPr>
          </w:p>
          <w:p w14:paraId="1D06983B" w14:textId="77777777" w:rsidR="004B3FCC" w:rsidRPr="005D099C" w:rsidRDefault="004B3FCC" w:rsidP="00AE3A30">
            <w:pPr>
              <w:spacing w:after="0"/>
              <w:ind w:firstLine="709"/>
              <w:rPr>
                <w:rFonts w:ascii="Times New Roman" w:hAnsi="Times New Roman"/>
                <w:sz w:val="16"/>
                <w:szCs w:val="16"/>
              </w:rPr>
            </w:pPr>
          </w:p>
          <w:p w14:paraId="210AC7C8" w14:textId="77777777" w:rsidR="004B3FCC" w:rsidRPr="005D099C" w:rsidRDefault="004B3FCC" w:rsidP="00AE3A30">
            <w:pPr>
              <w:spacing w:after="0"/>
              <w:rPr>
                <w:rFonts w:ascii="Times New Roman" w:hAnsi="Times New Roman"/>
                <w:sz w:val="16"/>
                <w:szCs w:val="16"/>
              </w:rPr>
            </w:pPr>
            <w:r w:rsidRPr="005D099C">
              <w:rPr>
                <w:rFonts w:ascii="Times New Roman" w:hAnsi="Times New Roman"/>
                <w:sz w:val="16"/>
                <w:szCs w:val="16"/>
              </w:rPr>
              <w:t xml:space="preserve">             </w:t>
            </w:r>
          </w:p>
          <w:p w14:paraId="359F0DE9" w14:textId="77777777" w:rsidR="004B3FCC" w:rsidRPr="005D099C" w:rsidRDefault="004B3FCC" w:rsidP="00AE3A30">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31E57DB6" w14:textId="77777777" w:rsidR="004B3FCC" w:rsidRPr="005D099C" w:rsidRDefault="004B3FCC" w:rsidP="00AE3A30">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60CA7FA1" w14:textId="77777777" w:rsidR="004B3FCC" w:rsidRDefault="004B3FCC" w:rsidP="004B3FCC">
      <w:pPr>
        <w:rPr>
          <w:rFonts w:ascii="Arial Narrow" w:hAnsi="Arial Narrow" w:cs="Times New Roman"/>
          <w:color w:val="3A3A3A"/>
          <w:sz w:val="12"/>
          <w:szCs w:val="12"/>
          <w:shd w:val="clear" w:color="auto" w:fill="FFFFFF"/>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marketingowych.</w:t>
      </w:r>
    </w:p>
    <w:p w14:paraId="538F2B0A" w14:textId="77777777" w:rsidR="00E57CE2" w:rsidRDefault="00810D1D" w:rsidP="00810D1D">
      <w:pPr>
        <w:pStyle w:val="Bezodstpw"/>
        <w:rPr>
          <w:rFonts w:ascii="Times New Roman" w:hAnsi="Times New Roman"/>
          <w:b/>
          <w:sz w:val="24"/>
          <w:szCs w:val="24"/>
        </w:rPr>
      </w:pPr>
      <w:r>
        <w:rPr>
          <w:rFonts w:ascii="Times New Roman" w:hAnsi="Times New Roman"/>
          <w:b/>
          <w:sz w:val="24"/>
          <w:szCs w:val="24"/>
        </w:rPr>
        <w:t xml:space="preserve">       </w:t>
      </w:r>
    </w:p>
    <w:tbl>
      <w:tblPr>
        <w:tblStyle w:val="Tabela-Siatka"/>
        <w:tblpPr w:leftFromText="141" w:rightFromText="141" w:vertAnchor="text" w:horzAnchor="margin" w:tblpXSpec="right" w:tblpY="73"/>
        <w:tblW w:w="0" w:type="auto"/>
        <w:tblLook w:val="04A0" w:firstRow="1" w:lastRow="0" w:firstColumn="1" w:lastColumn="0" w:noHBand="0" w:noVBand="1"/>
      </w:tblPr>
      <w:tblGrid>
        <w:gridCol w:w="3090"/>
      </w:tblGrid>
      <w:tr w:rsidR="00117830" w14:paraId="3360EB9B" w14:textId="77777777" w:rsidTr="00117830">
        <w:trPr>
          <w:trHeight w:val="1124"/>
        </w:trPr>
        <w:tc>
          <w:tcPr>
            <w:tcW w:w="3090" w:type="dxa"/>
          </w:tcPr>
          <w:p w14:paraId="3672F986" w14:textId="77777777" w:rsidR="00117830" w:rsidRPr="00510383" w:rsidRDefault="00117830" w:rsidP="00117830">
            <w:pPr>
              <w:jc w:val="center"/>
              <w:rPr>
                <w:rFonts w:ascii="Times New Roman" w:hAnsi="Times New Roman"/>
                <w:b/>
                <w:sz w:val="24"/>
                <w:szCs w:val="24"/>
              </w:rPr>
            </w:pPr>
            <w:r w:rsidRPr="00510383">
              <w:rPr>
                <w:rFonts w:ascii="Times New Roman" w:hAnsi="Times New Roman"/>
                <w:b/>
                <w:sz w:val="24"/>
                <w:szCs w:val="24"/>
              </w:rPr>
              <w:lastRenderedPageBreak/>
              <w:t>www.szkolenia-css.pl</w:t>
            </w:r>
          </w:p>
          <w:p w14:paraId="73DB49D1" w14:textId="77777777" w:rsidR="00117830" w:rsidRPr="00510383" w:rsidRDefault="00117830" w:rsidP="0011783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EABC359" w14:textId="77777777" w:rsidR="00117830" w:rsidRDefault="00117830" w:rsidP="0011783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xml:space="preserve">, </w:t>
            </w:r>
            <w:r w:rsidRPr="005C1CBF">
              <w:rPr>
                <w:rFonts w:ascii="Times New Roman" w:hAnsi="Times New Roman"/>
                <w:sz w:val="18"/>
                <w:szCs w:val="18"/>
              </w:rPr>
              <w:t>535</w:t>
            </w:r>
            <w:r>
              <w:rPr>
                <w:rFonts w:ascii="Times New Roman" w:hAnsi="Times New Roman"/>
                <w:sz w:val="18"/>
                <w:szCs w:val="18"/>
              </w:rPr>
              <w:t> </w:t>
            </w:r>
            <w:r w:rsidRPr="005C1CBF">
              <w:rPr>
                <w:rFonts w:ascii="Times New Roman" w:hAnsi="Times New Roman"/>
                <w:sz w:val="18"/>
                <w:szCs w:val="18"/>
              </w:rPr>
              <w:t>747</w:t>
            </w:r>
            <w:r>
              <w:rPr>
                <w:rFonts w:ascii="Times New Roman" w:hAnsi="Times New Roman"/>
                <w:sz w:val="18"/>
                <w:szCs w:val="18"/>
              </w:rPr>
              <w:t> </w:t>
            </w:r>
            <w:r w:rsidRPr="005C1CBF">
              <w:rPr>
                <w:rFonts w:ascii="Times New Roman" w:hAnsi="Times New Roman"/>
                <w:sz w:val="18"/>
                <w:szCs w:val="18"/>
              </w:rPr>
              <w:t>692</w:t>
            </w:r>
          </w:p>
          <w:p w14:paraId="5E7200E0" w14:textId="77777777" w:rsidR="00117830" w:rsidRDefault="00117830" w:rsidP="0011783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56987F85" w14:textId="77777777" w:rsidR="00117830" w:rsidRDefault="00117830" w:rsidP="0011783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283B6E6E" w14:textId="77777777" w:rsidR="00E57CE2" w:rsidRDefault="00E57CE2" w:rsidP="00810D1D">
      <w:pPr>
        <w:pStyle w:val="Bezodstpw"/>
        <w:rPr>
          <w:rFonts w:ascii="Times New Roman" w:hAnsi="Times New Roman"/>
          <w:b/>
          <w:sz w:val="24"/>
          <w:szCs w:val="24"/>
        </w:rPr>
      </w:pPr>
    </w:p>
    <w:p w14:paraId="0B0832A1" w14:textId="77777777" w:rsidR="00E57CE2" w:rsidRDefault="00E57CE2"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59264" behindDoc="0" locked="0" layoutInCell="1" allowOverlap="1" wp14:anchorId="1C6641D6" wp14:editId="19F85CD3">
            <wp:simplePos x="0" y="0"/>
            <wp:positionH relativeFrom="column">
              <wp:posOffset>-196215</wp:posOffset>
            </wp:positionH>
            <wp:positionV relativeFrom="paragraph">
              <wp:posOffset>-269240</wp:posOffset>
            </wp:positionV>
            <wp:extent cx="1558290" cy="510540"/>
            <wp:effectExtent l="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8290" cy="510540"/>
                    </a:xfrm>
                    <a:prstGeom prst="rect">
                      <a:avLst/>
                    </a:prstGeom>
                    <a:noFill/>
                    <a:ln w="9525">
                      <a:noFill/>
                      <a:miter lim="800000"/>
                      <a:headEnd/>
                      <a:tailEnd/>
                    </a:ln>
                  </pic:spPr>
                </pic:pic>
              </a:graphicData>
            </a:graphic>
          </wp:anchor>
        </w:drawing>
      </w:r>
      <w:r w:rsidR="00810D1D">
        <w:rPr>
          <w:rFonts w:ascii="Times New Roman" w:hAnsi="Times New Roman"/>
          <w:b/>
          <w:sz w:val="24"/>
          <w:szCs w:val="24"/>
        </w:rPr>
        <w:t xml:space="preserve"> </w:t>
      </w:r>
    </w:p>
    <w:p w14:paraId="548AF499" w14:textId="77777777" w:rsidR="00E57CE2" w:rsidRDefault="00E57CE2" w:rsidP="00810D1D">
      <w:pPr>
        <w:pStyle w:val="Bezodstpw"/>
        <w:rPr>
          <w:rFonts w:ascii="Times New Roman" w:hAnsi="Times New Roman"/>
          <w:b/>
          <w:sz w:val="24"/>
          <w:szCs w:val="24"/>
        </w:rPr>
      </w:pPr>
    </w:p>
    <w:p w14:paraId="71D66E91" w14:textId="77777777" w:rsidR="00E57CE2" w:rsidRDefault="00E57CE2" w:rsidP="00810D1D">
      <w:pPr>
        <w:pStyle w:val="Bezodstpw"/>
        <w:rPr>
          <w:rFonts w:ascii="Times New Roman" w:hAnsi="Times New Roman"/>
          <w:b/>
          <w:sz w:val="24"/>
          <w:szCs w:val="24"/>
        </w:rPr>
      </w:pPr>
    </w:p>
    <w:p w14:paraId="4A5C9A79" w14:textId="77777777" w:rsidR="00810D1D" w:rsidRPr="00B93839" w:rsidRDefault="00810D1D" w:rsidP="00E57CE2">
      <w:pPr>
        <w:pStyle w:val="Bezodstpw"/>
        <w:jc w:val="center"/>
        <w:rPr>
          <w:rFonts w:ascii="Times New Roman" w:hAnsi="Times New Roman"/>
          <w:b/>
          <w:sz w:val="28"/>
          <w:szCs w:val="28"/>
          <w:u w:val="single"/>
        </w:rPr>
      </w:pPr>
      <w:r>
        <w:rPr>
          <w:rFonts w:ascii="Times New Roman" w:hAnsi="Times New Roman"/>
          <w:b/>
          <w:sz w:val="24"/>
          <w:szCs w:val="24"/>
        </w:rPr>
        <w:t>PROGRAM SZKOLENIA</w:t>
      </w:r>
    </w:p>
    <w:p w14:paraId="5D9F0014" w14:textId="77777777" w:rsidR="00B94714" w:rsidRDefault="00B94714">
      <w:pPr>
        <w:pStyle w:val="Bezodstpw"/>
        <w:rPr>
          <w:b/>
          <w:color w:val="FF0000"/>
          <w:sz w:val="32"/>
          <w:szCs w:val="32"/>
        </w:rPr>
      </w:pPr>
    </w:p>
    <w:p w14:paraId="37D2DD3A" w14:textId="77777777" w:rsidR="00794728" w:rsidRPr="00132F2D" w:rsidRDefault="00794728" w:rsidP="008F0EB6">
      <w:pPr>
        <w:jc w:val="center"/>
        <w:rPr>
          <w:b/>
          <w:color w:val="FF0000"/>
          <w:sz w:val="32"/>
          <w:szCs w:val="32"/>
        </w:rPr>
      </w:pPr>
      <w:r w:rsidRPr="001D0C8D">
        <w:rPr>
          <w:b/>
          <w:color w:val="FF0000"/>
          <w:sz w:val="32"/>
          <w:szCs w:val="32"/>
          <w:u w:val="single"/>
        </w:rPr>
        <w:t>Prawo pracy w Placówkach Oświatowych</w:t>
      </w:r>
      <w:r>
        <w:rPr>
          <w:b/>
          <w:color w:val="FF0000"/>
          <w:sz w:val="32"/>
          <w:szCs w:val="32"/>
          <w:u w:val="single"/>
        </w:rPr>
        <w:t xml:space="preserve"> w </w:t>
      </w:r>
      <w:r w:rsidR="001B2602">
        <w:rPr>
          <w:b/>
          <w:color w:val="FF0000"/>
          <w:sz w:val="32"/>
          <w:szCs w:val="32"/>
          <w:u w:val="single"/>
        </w:rPr>
        <w:t>2020</w:t>
      </w:r>
      <w:r>
        <w:rPr>
          <w:b/>
          <w:color w:val="FF0000"/>
          <w:sz w:val="32"/>
          <w:szCs w:val="32"/>
        </w:rPr>
        <w:t xml:space="preserve"> </w:t>
      </w:r>
      <w:r w:rsidR="00117830">
        <w:rPr>
          <w:b/>
          <w:color w:val="FF0000"/>
          <w:sz w:val="32"/>
          <w:szCs w:val="32"/>
        </w:rPr>
        <w:t xml:space="preserve"> </w:t>
      </w:r>
      <w:r w:rsidR="008F0EB6">
        <w:rPr>
          <w:b/>
          <w:color w:val="FF0000"/>
          <w:sz w:val="32"/>
          <w:szCs w:val="32"/>
        </w:rPr>
        <w:br/>
      </w:r>
      <w:r>
        <w:rPr>
          <w:b/>
          <w:color w:val="FF0000"/>
          <w:sz w:val="32"/>
          <w:szCs w:val="32"/>
        </w:rPr>
        <w:t xml:space="preserve">– </w:t>
      </w:r>
      <w:r w:rsidR="001B2602">
        <w:rPr>
          <w:b/>
          <w:color w:val="FF0000"/>
          <w:sz w:val="32"/>
          <w:szCs w:val="32"/>
        </w:rPr>
        <w:t>najczęściej popełniane błędy</w:t>
      </w:r>
    </w:p>
    <w:p w14:paraId="2F7DCB5E" w14:textId="77777777" w:rsidR="00726196" w:rsidRDefault="00726196" w:rsidP="00726196">
      <w:pPr>
        <w:spacing w:after="0" w:line="240" w:lineRule="auto"/>
        <w:ind w:left="2832" w:firstLine="708"/>
        <w:rPr>
          <w:b/>
        </w:rPr>
      </w:pPr>
      <w:r>
        <w:rPr>
          <w:b/>
        </w:rPr>
        <w:t>Szkolenie dedykowane w szczególności dla:</w:t>
      </w:r>
    </w:p>
    <w:p w14:paraId="07EFB210" w14:textId="77777777" w:rsidR="00726196" w:rsidRPr="004076F6" w:rsidRDefault="00726196" w:rsidP="00726196">
      <w:pPr>
        <w:widowControl/>
        <w:numPr>
          <w:ilvl w:val="0"/>
          <w:numId w:val="22"/>
        </w:numPr>
        <w:suppressAutoHyphens w:val="0"/>
        <w:autoSpaceDN/>
        <w:spacing w:after="0" w:line="240" w:lineRule="auto"/>
        <w:textAlignment w:val="auto"/>
        <w:rPr>
          <w:sz w:val="20"/>
        </w:rPr>
      </w:pPr>
      <w:r w:rsidRPr="004076F6">
        <w:rPr>
          <w:sz w:val="20"/>
        </w:rPr>
        <w:t>Dyrektorów i innych osób zajmujących kierownicze stanowiska w szkołach</w:t>
      </w:r>
      <w:r>
        <w:rPr>
          <w:sz w:val="20"/>
        </w:rPr>
        <w:t>, przedszkolach i placówkach samorządowych</w:t>
      </w:r>
      <w:r w:rsidRPr="004076F6">
        <w:rPr>
          <w:sz w:val="20"/>
        </w:rPr>
        <w:t xml:space="preserve"> </w:t>
      </w:r>
    </w:p>
    <w:p w14:paraId="118ECC48" w14:textId="77777777" w:rsidR="00726196" w:rsidRPr="00246D57" w:rsidRDefault="00726196" w:rsidP="00726196">
      <w:pPr>
        <w:widowControl/>
        <w:numPr>
          <w:ilvl w:val="0"/>
          <w:numId w:val="22"/>
        </w:numPr>
        <w:suppressAutoHyphens w:val="0"/>
        <w:autoSpaceDN/>
        <w:spacing w:after="0" w:line="240" w:lineRule="auto"/>
        <w:textAlignment w:val="auto"/>
        <w:rPr>
          <w:sz w:val="20"/>
        </w:rPr>
      </w:pPr>
      <w:r w:rsidRPr="004076F6">
        <w:rPr>
          <w:sz w:val="20"/>
        </w:rPr>
        <w:t xml:space="preserve">Osób prowadzących dokumentację pracowniczą </w:t>
      </w:r>
      <w:r>
        <w:rPr>
          <w:sz w:val="20"/>
        </w:rPr>
        <w:t xml:space="preserve">w </w:t>
      </w:r>
      <w:r w:rsidRPr="00246D57">
        <w:rPr>
          <w:sz w:val="20"/>
        </w:rPr>
        <w:t>szkołach, przedszko</w:t>
      </w:r>
      <w:r>
        <w:rPr>
          <w:sz w:val="20"/>
        </w:rPr>
        <w:t>lach i placówkach samorządowych</w:t>
      </w:r>
      <w:r w:rsidRPr="00246D57">
        <w:rPr>
          <w:sz w:val="20"/>
        </w:rPr>
        <w:t xml:space="preserve"> </w:t>
      </w:r>
      <w:r>
        <w:rPr>
          <w:sz w:val="20"/>
        </w:rPr>
        <w:t xml:space="preserve">oraz </w:t>
      </w:r>
      <w:r w:rsidRPr="00246D57">
        <w:rPr>
          <w:sz w:val="20"/>
        </w:rPr>
        <w:t>w </w:t>
      </w:r>
      <w:r>
        <w:rPr>
          <w:sz w:val="20"/>
        </w:rPr>
        <w:t xml:space="preserve">Centrach Usług Wspólnych </w:t>
      </w:r>
      <w:r w:rsidRPr="00246D57">
        <w:rPr>
          <w:sz w:val="20"/>
        </w:rPr>
        <w:t xml:space="preserve"> </w:t>
      </w:r>
    </w:p>
    <w:p w14:paraId="2E3FB009" w14:textId="77777777" w:rsidR="00726196" w:rsidRPr="004076F6" w:rsidRDefault="00726196" w:rsidP="00726196">
      <w:pPr>
        <w:widowControl/>
        <w:numPr>
          <w:ilvl w:val="0"/>
          <w:numId w:val="22"/>
        </w:numPr>
        <w:suppressAutoHyphens w:val="0"/>
        <w:autoSpaceDN/>
        <w:spacing w:after="0" w:line="240" w:lineRule="auto"/>
        <w:textAlignment w:val="auto"/>
        <w:rPr>
          <w:sz w:val="20"/>
        </w:rPr>
      </w:pPr>
      <w:r w:rsidRPr="004076F6">
        <w:rPr>
          <w:sz w:val="20"/>
        </w:rPr>
        <w:t>Innych osób zainteresowanych tematem</w:t>
      </w:r>
    </w:p>
    <w:p w14:paraId="5C5126DB" w14:textId="77777777" w:rsidR="00726196" w:rsidRPr="00FF7935" w:rsidRDefault="00726196" w:rsidP="00726196">
      <w:pPr>
        <w:spacing w:after="0" w:line="240" w:lineRule="auto"/>
        <w:rPr>
          <w:b/>
        </w:rPr>
      </w:pPr>
    </w:p>
    <w:p w14:paraId="304C7461" w14:textId="77777777" w:rsidR="00726196" w:rsidRPr="00CD6C00" w:rsidRDefault="00726196" w:rsidP="00726196">
      <w:pPr>
        <w:spacing w:after="0" w:line="240" w:lineRule="auto"/>
        <w:rPr>
          <w:rFonts w:cs="Calibri"/>
          <w:i/>
          <w:color w:val="FF0000"/>
        </w:rPr>
      </w:pPr>
      <w:r w:rsidRPr="00FF7935">
        <w:rPr>
          <w:rFonts w:cs="Calibri"/>
          <w:b/>
          <w:i/>
          <w:color w:val="FF0000"/>
        </w:rPr>
        <w:t>ZAGADNIENIA OGÓLNE</w:t>
      </w:r>
      <w:r w:rsidRPr="00CD6C00">
        <w:rPr>
          <w:rFonts w:cs="Calibri"/>
          <w:i/>
          <w:color w:val="FF0000"/>
        </w:rPr>
        <w:t xml:space="preserve">  </w:t>
      </w:r>
    </w:p>
    <w:p w14:paraId="00197865" w14:textId="77777777" w:rsidR="00726196" w:rsidRPr="0049258E" w:rsidRDefault="00726196" w:rsidP="00726196">
      <w:pPr>
        <w:spacing w:after="0" w:line="240" w:lineRule="auto"/>
        <w:rPr>
          <w:rFonts w:cs="Calibri"/>
          <w:color w:val="00B0F0"/>
        </w:rPr>
      </w:pPr>
    </w:p>
    <w:p w14:paraId="6C2C7548" w14:textId="2A7F69FA" w:rsidR="00726196" w:rsidRPr="00840509" w:rsidRDefault="00726196" w:rsidP="00726196">
      <w:pPr>
        <w:spacing w:after="0" w:line="240" w:lineRule="auto"/>
        <w:ind w:left="708" w:hanging="708"/>
        <w:jc w:val="both"/>
        <w:rPr>
          <w:rFonts w:cs="Calibri"/>
          <w:b/>
          <w:sz w:val="20"/>
          <w:szCs w:val="20"/>
        </w:rPr>
      </w:pPr>
      <w:r w:rsidRPr="00840509">
        <w:rPr>
          <w:rFonts w:cs="Calibri"/>
          <w:b/>
          <w:sz w:val="20"/>
          <w:szCs w:val="20"/>
        </w:rPr>
        <w:t>I</w:t>
      </w:r>
      <w:r w:rsidRPr="00840509">
        <w:rPr>
          <w:rFonts w:cs="Calibri"/>
          <w:b/>
          <w:sz w:val="20"/>
          <w:szCs w:val="20"/>
        </w:rPr>
        <w:tab/>
      </w:r>
      <w:r w:rsidR="001D0C8D" w:rsidRPr="00840509">
        <w:rPr>
          <w:rFonts w:cs="Calibri"/>
          <w:b/>
          <w:sz w:val="20"/>
          <w:szCs w:val="20"/>
        </w:rPr>
        <w:t>P</w:t>
      </w:r>
      <w:r w:rsidRPr="00840509">
        <w:rPr>
          <w:rFonts w:cs="Calibri"/>
          <w:b/>
          <w:sz w:val="20"/>
          <w:szCs w:val="20"/>
        </w:rPr>
        <w:t>rawo pracy, pracodawca, pracownik</w:t>
      </w:r>
      <w:r w:rsidR="001D0C8D" w:rsidRPr="00840509">
        <w:rPr>
          <w:rFonts w:cs="Calibri"/>
          <w:b/>
          <w:sz w:val="20"/>
          <w:szCs w:val="20"/>
        </w:rPr>
        <w:t xml:space="preserve"> w różnych</w:t>
      </w:r>
      <w:r w:rsidRPr="00840509">
        <w:rPr>
          <w:rFonts w:cs="Calibri"/>
          <w:b/>
          <w:sz w:val="20"/>
          <w:szCs w:val="20"/>
        </w:rPr>
        <w:t xml:space="preserve"> rodzaj</w:t>
      </w:r>
      <w:r w:rsidR="001D0C8D" w:rsidRPr="00840509">
        <w:rPr>
          <w:rFonts w:cs="Calibri"/>
          <w:b/>
          <w:sz w:val="20"/>
          <w:szCs w:val="20"/>
        </w:rPr>
        <w:t>ach</w:t>
      </w:r>
      <w:r w:rsidRPr="00840509">
        <w:rPr>
          <w:rFonts w:cs="Calibri"/>
          <w:b/>
          <w:sz w:val="20"/>
          <w:szCs w:val="20"/>
        </w:rPr>
        <w:t xml:space="preserve"> placówek oświatowych </w:t>
      </w:r>
    </w:p>
    <w:p w14:paraId="009C4D03" w14:textId="77777777" w:rsidR="00726196" w:rsidRPr="00840509" w:rsidRDefault="00726196" w:rsidP="00726196">
      <w:pPr>
        <w:spacing w:after="0" w:line="240" w:lineRule="auto"/>
        <w:ind w:left="708" w:hanging="708"/>
        <w:rPr>
          <w:rFonts w:cs="Calibri"/>
          <w:b/>
          <w:sz w:val="20"/>
          <w:szCs w:val="20"/>
        </w:rPr>
      </w:pPr>
      <w:r w:rsidRPr="00840509">
        <w:rPr>
          <w:rFonts w:cs="Calibri"/>
          <w:b/>
          <w:sz w:val="20"/>
          <w:szCs w:val="20"/>
        </w:rPr>
        <w:t>II</w:t>
      </w:r>
      <w:r w:rsidRPr="00840509">
        <w:rPr>
          <w:rFonts w:cs="Calibri"/>
          <w:b/>
          <w:sz w:val="20"/>
          <w:szCs w:val="20"/>
        </w:rPr>
        <w:tab/>
        <w:t xml:space="preserve">Grupy pracowników i podstawy zatrudnienia pracowników szkół  </w:t>
      </w:r>
    </w:p>
    <w:p w14:paraId="074324F7" w14:textId="77777777" w:rsidR="00726196" w:rsidRPr="00840509" w:rsidRDefault="00726196" w:rsidP="00726196">
      <w:pPr>
        <w:widowControl/>
        <w:numPr>
          <w:ilvl w:val="0"/>
          <w:numId w:val="23"/>
        </w:numPr>
        <w:suppressAutoHyphens w:val="0"/>
        <w:autoSpaceDN/>
        <w:spacing w:after="0" w:line="240" w:lineRule="auto"/>
        <w:textAlignment w:val="auto"/>
        <w:rPr>
          <w:rFonts w:cs="Calibri"/>
          <w:sz w:val="20"/>
          <w:szCs w:val="20"/>
        </w:rPr>
      </w:pPr>
      <w:r w:rsidRPr="00840509">
        <w:rPr>
          <w:rFonts w:cs="Calibri"/>
          <w:sz w:val="20"/>
          <w:szCs w:val="20"/>
        </w:rPr>
        <w:t xml:space="preserve">pracownicy pedagogiczni </w:t>
      </w:r>
    </w:p>
    <w:p w14:paraId="35EDC60A" w14:textId="77777777" w:rsidR="00726196" w:rsidRPr="00840509" w:rsidRDefault="00726196" w:rsidP="00726196">
      <w:pPr>
        <w:widowControl/>
        <w:numPr>
          <w:ilvl w:val="0"/>
          <w:numId w:val="23"/>
        </w:numPr>
        <w:suppressAutoHyphens w:val="0"/>
        <w:autoSpaceDN/>
        <w:spacing w:after="0" w:line="240" w:lineRule="auto"/>
        <w:textAlignment w:val="auto"/>
        <w:rPr>
          <w:rFonts w:cs="Calibri"/>
          <w:sz w:val="20"/>
          <w:szCs w:val="20"/>
        </w:rPr>
      </w:pPr>
      <w:r w:rsidRPr="00840509">
        <w:rPr>
          <w:rFonts w:cs="Calibri"/>
          <w:sz w:val="20"/>
          <w:szCs w:val="20"/>
        </w:rPr>
        <w:t xml:space="preserve">pracownicy niepedagogiczni </w:t>
      </w:r>
    </w:p>
    <w:p w14:paraId="7DD33659" w14:textId="77777777" w:rsidR="003D52D5" w:rsidRPr="00840509" w:rsidRDefault="003D52D5" w:rsidP="003D52D5">
      <w:pPr>
        <w:widowControl/>
        <w:suppressAutoHyphens w:val="0"/>
        <w:autoSpaceDN/>
        <w:spacing w:after="0" w:line="240" w:lineRule="auto"/>
        <w:ind w:left="720"/>
        <w:textAlignment w:val="auto"/>
        <w:rPr>
          <w:rFonts w:cs="Calibri"/>
          <w:sz w:val="20"/>
          <w:szCs w:val="20"/>
        </w:rPr>
      </w:pPr>
    </w:p>
    <w:p w14:paraId="2AD8EC38" w14:textId="77777777" w:rsidR="00726196" w:rsidRPr="00840509" w:rsidRDefault="00726196" w:rsidP="00726196">
      <w:pPr>
        <w:spacing w:after="0" w:line="240" w:lineRule="auto"/>
        <w:ind w:left="708" w:hanging="708"/>
        <w:rPr>
          <w:rFonts w:cs="Calibri"/>
          <w:b/>
          <w:sz w:val="20"/>
          <w:szCs w:val="20"/>
        </w:rPr>
      </w:pPr>
      <w:r w:rsidRPr="00840509">
        <w:rPr>
          <w:rFonts w:cs="Calibri"/>
          <w:b/>
          <w:sz w:val="20"/>
          <w:szCs w:val="20"/>
        </w:rPr>
        <w:t xml:space="preserve">III </w:t>
      </w:r>
      <w:r w:rsidRPr="00840509">
        <w:rPr>
          <w:rFonts w:cs="Calibri"/>
          <w:b/>
          <w:sz w:val="20"/>
          <w:szCs w:val="20"/>
        </w:rPr>
        <w:tab/>
        <w:t xml:space="preserve">System oświaty oraz pragmatyka zawodowa nauczycieli -  regulacje prawne </w:t>
      </w:r>
    </w:p>
    <w:p w14:paraId="5EEAEBCC" w14:textId="77777777" w:rsidR="00726196" w:rsidRPr="00840509" w:rsidRDefault="00726196" w:rsidP="00726196">
      <w:pPr>
        <w:widowControl/>
        <w:numPr>
          <w:ilvl w:val="0"/>
          <w:numId w:val="24"/>
        </w:numPr>
        <w:suppressAutoHyphens w:val="0"/>
        <w:autoSpaceDN/>
        <w:spacing w:after="0" w:line="240" w:lineRule="auto"/>
        <w:textAlignment w:val="auto"/>
        <w:rPr>
          <w:rFonts w:cs="Calibri"/>
          <w:sz w:val="20"/>
          <w:szCs w:val="20"/>
        </w:rPr>
      </w:pPr>
      <w:r w:rsidRPr="00840509">
        <w:rPr>
          <w:rFonts w:cs="Calibri"/>
          <w:sz w:val="20"/>
          <w:szCs w:val="20"/>
        </w:rPr>
        <w:t>ustawa Prawo oświatowe</w:t>
      </w:r>
    </w:p>
    <w:p w14:paraId="7564C793" w14:textId="165417BB" w:rsidR="00726196" w:rsidRPr="00840509" w:rsidRDefault="00726196" w:rsidP="00726196">
      <w:pPr>
        <w:widowControl/>
        <w:numPr>
          <w:ilvl w:val="0"/>
          <w:numId w:val="24"/>
        </w:numPr>
        <w:suppressAutoHyphens w:val="0"/>
        <w:autoSpaceDN/>
        <w:spacing w:after="0" w:line="240" w:lineRule="auto"/>
        <w:textAlignment w:val="auto"/>
        <w:rPr>
          <w:rFonts w:cs="Calibri"/>
          <w:sz w:val="20"/>
          <w:szCs w:val="20"/>
        </w:rPr>
      </w:pPr>
      <w:r w:rsidRPr="00840509">
        <w:rPr>
          <w:rFonts w:cs="Calibri"/>
          <w:sz w:val="20"/>
          <w:szCs w:val="20"/>
        </w:rPr>
        <w:t>ustawa Karta Nauczyciela</w:t>
      </w:r>
      <w:r w:rsidR="00067AF9" w:rsidRPr="00840509">
        <w:rPr>
          <w:rFonts w:cs="Calibri"/>
          <w:sz w:val="20"/>
          <w:szCs w:val="20"/>
        </w:rPr>
        <w:t xml:space="preserve"> – najnowsze zmiany </w:t>
      </w:r>
    </w:p>
    <w:p w14:paraId="364943C5" w14:textId="77777777" w:rsidR="00726196" w:rsidRPr="00840509" w:rsidRDefault="00726196" w:rsidP="00726196">
      <w:pPr>
        <w:widowControl/>
        <w:numPr>
          <w:ilvl w:val="0"/>
          <w:numId w:val="24"/>
        </w:numPr>
        <w:suppressAutoHyphens w:val="0"/>
        <w:autoSpaceDN/>
        <w:spacing w:after="0" w:line="240" w:lineRule="auto"/>
        <w:textAlignment w:val="auto"/>
        <w:rPr>
          <w:rFonts w:cs="Calibri"/>
          <w:sz w:val="20"/>
          <w:szCs w:val="20"/>
        </w:rPr>
      </w:pPr>
      <w:r w:rsidRPr="00840509">
        <w:rPr>
          <w:rFonts w:cs="Calibri"/>
          <w:sz w:val="20"/>
          <w:szCs w:val="20"/>
        </w:rPr>
        <w:t xml:space="preserve">ustawa wprowadzająca ustawę - Prawo oświatowe </w:t>
      </w:r>
    </w:p>
    <w:p w14:paraId="33B9AFAA" w14:textId="77777777" w:rsidR="00726196" w:rsidRPr="00840509" w:rsidRDefault="00726196" w:rsidP="00726196">
      <w:pPr>
        <w:widowControl/>
        <w:numPr>
          <w:ilvl w:val="0"/>
          <w:numId w:val="24"/>
        </w:numPr>
        <w:suppressAutoHyphens w:val="0"/>
        <w:autoSpaceDN/>
        <w:spacing w:after="0" w:line="240" w:lineRule="auto"/>
        <w:textAlignment w:val="auto"/>
        <w:rPr>
          <w:rFonts w:cs="Calibri"/>
          <w:sz w:val="20"/>
          <w:szCs w:val="20"/>
        </w:rPr>
      </w:pPr>
      <w:r w:rsidRPr="00840509">
        <w:rPr>
          <w:rFonts w:cs="Calibri"/>
          <w:sz w:val="20"/>
          <w:szCs w:val="20"/>
        </w:rPr>
        <w:t>ustawa o finansowaniu zadań oświatowych</w:t>
      </w:r>
    </w:p>
    <w:p w14:paraId="7594D117" w14:textId="77777777" w:rsidR="00726196" w:rsidRPr="00840509" w:rsidRDefault="00726196" w:rsidP="00726196">
      <w:pPr>
        <w:widowControl/>
        <w:numPr>
          <w:ilvl w:val="0"/>
          <w:numId w:val="24"/>
        </w:numPr>
        <w:suppressAutoHyphens w:val="0"/>
        <w:autoSpaceDN/>
        <w:spacing w:after="0" w:line="240" w:lineRule="auto"/>
        <w:textAlignment w:val="auto"/>
        <w:rPr>
          <w:rFonts w:cs="Calibri"/>
          <w:sz w:val="20"/>
          <w:szCs w:val="20"/>
        </w:rPr>
      </w:pPr>
      <w:r w:rsidRPr="00840509">
        <w:rPr>
          <w:rFonts w:cs="Calibri"/>
          <w:sz w:val="20"/>
          <w:szCs w:val="20"/>
        </w:rPr>
        <w:t xml:space="preserve">kodeks pracy – zakres stosowania </w:t>
      </w:r>
      <w:r w:rsidR="00067AF9" w:rsidRPr="00840509">
        <w:rPr>
          <w:rFonts w:cs="Calibri"/>
          <w:sz w:val="20"/>
          <w:szCs w:val="20"/>
        </w:rPr>
        <w:t>w placówkach oświatowych</w:t>
      </w:r>
    </w:p>
    <w:p w14:paraId="6926525E" w14:textId="77777777" w:rsidR="003D52D5" w:rsidRPr="00840509" w:rsidRDefault="003D52D5" w:rsidP="003D52D5">
      <w:pPr>
        <w:widowControl/>
        <w:suppressAutoHyphens w:val="0"/>
        <w:autoSpaceDN/>
        <w:spacing w:after="0" w:line="240" w:lineRule="auto"/>
        <w:ind w:left="720"/>
        <w:textAlignment w:val="auto"/>
        <w:rPr>
          <w:rFonts w:cs="Calibri"/>
          <w:sz w:val="20"/>
          <w:szCs w:val="20"/>
        </w:rPr>
      </w:pPr>
    </w:p>
    <w:p w14:paraId="7E32D974" w14:textId="77777777" w:rsidR="00726196" w:rsidRPr="00840509" w:rsidRDefault="00726196" w:rsidP="00726196">
      <w:pPr>
        <w:spacing w:after="0" w:line="240" w:lineRule="auto"/>
        <w:ind w:left="708" w:hanging="708"/>
        <w:rPr>
          <w:rFonts w:cs="Calibri"/>
          <w:b/>
          <w:sz w:val="20"/>
          <w:szCs w:val="20"/>
        </w:rPr>
      </w:pPr>
      <w:r w:rsidRPr="00840509">
        <w:rPr>
          <w:rFonts w:cs="Calibri"/>
          <w:b/>
          <w:sz w:val="20"/>
          <w:szCs w:val="20"/>
        </w:rPr>
        <w:t>IV</w:t>
      </w:r>
      <w:r w:rsidRPr="00840509">
        <w:rPr>
          <w:rFonts w:cs="Calibri"/>
          <w:b/>
          <w:sz w:val="20"/>
          <w:szCs w:val="20"/>
        </w:rPr>
        <w:tab/>
        <w:t>Organy nadzoru i  kontroli w placówkach światowych:</w:t>
      </w:r>
    </w:p>
    <w:p w14:paraId="7FCD3A43" w14:textId="77777777" w:rsidR="00726196" w:rsidRPr="00840509" w:rsidRDefault="00726196" w:rsidP="00726196">
      <w:pPr>
        <w:widowControl/>
        <w:numPr>
          <w:ilvl w:val="0"/>
          <w:numId w:val="25"/>
        </w:numPr>
        <w:suppressAutoHyphens w:val="0"/>
        <w:autoSpaceDN/>
        <w:spacing w:after="0" w:line="240" w:lineRule="auto"/>
        <w:textAlignment w:val="auto"/>
        <w:rPr>
          <w:rFonts w:cs="Calibri"/>
          <w:sz w:val="20"/>
          <w:szCs w:val="20"/>
        </w:rPr>
      </w:pPr>
      <w:r w:rsidRPr="00840509">
        <w:rPr>
          <w:rFonts w:cs="Calibri"/>
          <w:sz w:val="20"/>
          <w:szCs w:val="20"/>
        </w:rPr>
        <w:t>Państwowa Inspekcja Pracy  (zakres kontroli, jakich dokumentów należy żądać od kontrolującego, jakie uprawnienia ma kontrolujący, kontrola PIP – utrapienie, czy korzyści?)</w:t>
      </w:r>
    </w:p>
    <w:p w14:paraId="7F4117BE" w14:textId="77777777" w:rsidR="00726196" w:rsidRPr="00840509" w:rsidRDefault="00726196" w:rsidP="00726196">
      <w:pPr>
        <w:widowControl/>
        <w:numPr>
          <w:ilvl w:val="0"/>
          <w:numId w:val="25"/>
        </w:numPr>
        <w:suppressAutoHyphens w:val="0"/>
        <w:autoSpaceDN/>
        <w:spacing w:after="0" w:line="240" w:lineRule="auto"/>
        <w:textAlignment w:val="auto"/>
        <w:rPr>
          <w:rFonts w:cs="Calibri"/>
          <w:sz w:val="20"/>
          <w:szCs w:val="20"/>
        </w:rPr>
      </w:pPr>
      <w:r w:rsidRPr="00840509">
        <w:rPr>
          <w:rFonts w:cs="Calibri"/>
          <w:sz w:val="20"/>
          <w:szCs w:val="20"/>
        </w:rPr>
        <w:t xml:space="preserve">społeczna inspekcja pracy (zakres uprawnień, jak współpracować, odpowiedzialność Dyrektora) </w:t>
      </w:r>
    </w:p>
    <w:p w14:paraId="7F38DA84" w14:textId="77777777" w:rsidR="00726196" w:rsidRPr="00840509" w:rsidRDefault="00726196" w:rsidP="00726196">
      <w:pPr>
        <w:widowControl/>
        <w:numPr>
          <w:ilvl w:val="0"/>
          <w:numId w:val="25"/>
        </w:numPr>
        <w:suppressAutoHyphens w:val="0"/>
        <w:autoSpaceDN/>
        <w:spacing w:after="0" w:line="240" w:lineRule="auto"/>
        <w:textAlignment w:val="auto"/>
        <w:rPr>
          <w:rFonts w:cs="Calibri"/>
          <w:sz w:val="20"/>
          <w:szCs w:val="20"/>
        </w:rPr>
      </w:pPr>
      <w:r w:rsidRPr="00840509">
        <w:rPr>
          <w:rFonts w:cs="Calibri"/>
          <w:sz w:val="20"/>
          <w:szCs w:val="20"/>
        </w:rPr>
        <w:t xml:space="preserve">związki zawodowe w szkole (kiedy działają w placówce związki zawodowe – obowiązek informacyjny, zakres współpracy, osoby upoważnione do reprezentowania,  konsekwencje naruszenia uprawnień) </w:t>
      </w:r>
    </w:p>
    <w:p w14:paraId="4323FBF4" w14:textId="77777777" w:rsidR="00726196" w:rsidRPr="00840509" w:rsidRDefault="00726196" w:rsidP="00726196">
      <w:pPr>
        <w:widowControl/>
        <w:numPr>
          <w:ilvl w:val="0"/>
          <w:numId w:val="25"/>
        </w:numPr>
        <w:suppressAutoHyphens w:val="0"/>
        <w:autoSpaceDN/>
        <w:spacing w:after="0" w:line="240" w:lineRule="auto"/>
        <w:textAlignment w:val="auto"/>
        <w:rPr>
          <w:rFonts w:cs="Calibri"/>
          <w:sz w:val="20"/>
          <w:szCs w:val="20"/>
        </w:rPr>
      </w:pPr>
      <w:r w:rsidRPr="00840509">
        <w:rPr>
          <w:rFonts w:cs="Calibri"/>
          <w:sz w:val="20"/>
          <w:szCs w:val="20"/>
        </w:rPr>
        <w:t>służba bhp (bhp w szkołach – czy to ważne?,  najczęstsze naruszenia przepisów bhp,  rozporządzenie w sprawie bezpieczeństwa i higieny w publicznych i niepublicznych szkołach i placówkach - najnowsze zmiany, zakres działania służby bhp, czy warto inwestować w bhp-</w:t>
      </w:r>
      <w:proofErr w:type="spellStart"/>
      <w:r w:rsidRPr="00840509">
        <w:rPr>
          <w:rFonts w:cs="Calibri"/>
          <w:sz w:val="20"/>
          <w:szCs w:val="20"/>
        </w:rPr>
        <w:t>oca</w:t>
      </w:r>
      <w:proofErr w:type="spellEnd"/>
      <w:r w:rsidRPr="00840509">
        <w:rPr>
          <w:rFonts w:cs="Calibri"/>
          <w:sz w:val="20"/>
          <w:szCs w:val="20"/>
        </w:rPr>
        <w:t>?)</w:t>
      </w:r>
    </w:p>
    <w:p w14:paraId="56859F2C" w14:textId="77777777" w:rsidR="00726196" w:rsidRPr="00CD6C00" w:rsidRDefault="00726196" w:rsidP="00726196">
      <w:pPr>
        <w:spacing w:after="0" w:line="240" w:lineRule="auto"/>
        <w:rPr>
          <w:rFonts w:cs="Calibri"/>
          <w:b/>
          <w:color w:val="FF0000"/>
        </w:rPr>
      </w:pPr>
    </w:p>
    <w:p w14:paraId="5F384B86" w14:textId="37571E8E" w:rsidR="00726196" w:rsidRPr="00840509" w:rsidRDefault="00726196" w:rsidP="00726196">
      <w:pPr>
        <w:spacing w:after="0" w:line="240" w:lineRule="auto"/>
        <w:rPr>
          <w:rFonts w:cs="Calibri"/>
          <w:b/>
          <w:i/>
          <w:color w:val="FF0000"/>
          <w:sz w:val="28"/>
          <w:szCs w:val="28"/>
        </w:rPr>
      </w:pPr>
      <w:r w:rsidRPr="00840509">
        <w:rPr>
          <w:rFonts w:cs="Calibri"/>
          <w:b/>
          <w:i/>
          <w:color w:val="FF0000"/>
          <w:sz w:val="28"/>
          <w:szCs w:val="28"/>
        </w:rPr>
        <w:t xml:space="preserve">PRAWO PRACY W PLACÓWKACH OŚWIATOWYCH </w:t>
      </w:r>
      <w:r w:rsidR="00840509">
        <w:rPr>
          <w:rFonts w:cs="Calibri"/>
          <w:b/>
          <w:i/>
          <w:color w:val="FF0000"/>
          <w:sz w:val="28"/>
          <w:szCs w:val="28"/>
        </w:rPr>
        <w:t>– błędy w praktyce</w:t>
      </w:r>
    </w:p>
    <w:p w14:paraId="0DB64D24" w14:textId="77777777" w:rsidR="00726196" w:rsidRPr="0049258E" w:rsidRDefault="00726196" w:rsidP="00726196">
      <w:pPr>
        <w:spacing w:after="0" w:line="240" w:lineRule="auto"/>
        <w:rPr>
          <w:rFonts w:cs="Calibri"/>
          <w:color w:val="00B0F0"/>
        </w:rPr>
      </w:pPr>
    </w:p>
    <w:p w14:paraId="25BA226A" w14:textId="77777777" w:rsidR="00726196" w:rsidRPr="0049258E" w:rsidRDefault="00726196" w:rsidP="00726196">
      <w:pPr>
        <w:spacing w:after="0" w:line="240" w:lineRule="auto"/>
        <w:ind w:left="708" w:hanging="708"/>
        <w:rPr>
          <w:rFonts w:cs="Calibri"/>
          <w:b/>
        </w:rPr>
      </w:pPr>
      <w:r w:rsidRPr="0049258E">
        <w:rPr>
          <w:rFonts w:cs="Calibri"/>
          <w:b/>
        </w:rPr>
        <w:t>V</w:t>
      </w:r>
      <w:r w:rsidRPr="0049258E">
        <w:rPr>
          <w:rFonts w:cs="Calibri"/>
          <w:b/>
        </w:rPr>
        <w:tab/>
        <w:t>Regulaminy w placówkach oświatowych:</w:t>
      </w:r>
      <w:r w:rsidRPr="0049258E">
        <w:rPr>
          <w:rFonts w:cs="Calibri"/>
        </w:rPr>
        <w:t xml:space="preserve"> </w:t>
      </w:r>
      <w:r w:rsidRPr="0049258E">
        <w:rPr>
          <w:rFonts w:cs="Calibri"/>
          <w:b/>
        </w:rPr>
        <w:t>regulamin pracy, regulamin wynagradzania,  regulamin ZFŚS, regulamin określający wskaźniki oceny pracy nauczycieli</w:t>
      </w:r>
      <w:r w:rsidR="00067AF9">
        <w:rPr>
          <w:rFonts w:cs="Calibri"/>
          <w:b/>
        </w:rPr>
        <w:t xml:space="preserve"> – na co zwrócić szczególną uwagę? </w:t>
      </w:r>
    </w:p>
    <w:p w14:paraId="666FCF64" w14:textId="243BEF73" w:rsidR="00726196" w:rsidRPr="0049258E" w:rsidRDefault="00726196" w:rsidP="003D52D5">
      <w:pPr>
        <w:widowControl/>
        <w:suppressAutoHyphens w:val="0"/>
        <w:autoSpaceDN/>
        <w:spacing w:after="0" w:line="240" w:lineRule="auto"/>
        <w:ind w:left="720"/>
        <w:textAlignment w:val="auto"/>
        <w:rPr>
          <w:rFonts w:cs="Calibri"/>
        </w:rPr>
      </w:pPr>
    </w:p>
    <w:p w14:paraId="6A741F58" w14:textId="77777777" w:rsidR="00726196" w:rsidRPr="0049258E" w:rsidRDefault="00726196" w:rsidP="00726196">
      <w:pPr>
        <w:spacing w:after="0" w:line="240" w:lineRule="auto"/>
        <w:ind w:left="708" w:hanging="708"/>
        <w:rPr>
          <w:rFonts w:cs="Calibri"/>
          <w:b/>
        </w:rPr>
      </w:pPr>
      <w:r w:rsidRPr="0049258E">
        <w:rPr>
          <w:rFonts w:cs="Calibri"/>
          <w:b/>
        </w:rPr>
        <w:t>VI</w:t>
      </w:r>
      <w:r w:rsidRPr="0049258E">
        <w:rPr>
          <w:rFonts w:cs="Calibri"/>
          <w:b/>
        </w:rPr>
        <w:tab/>
        <w:t>Dyrektor, wicedyrektor i inne stanowiska kierownicze</w:t>
      </w:r>
    </w:p>
    <w:p w14:paraId="03E36204" w14:textId="77777777" w:rsidR="00726196" w:rsidRPr="0049258E" w:rsidRDefault="00726196" w:rsidP="00726196">
      <w:pPr>
        <w:widowControl/>
        <w:numPr>
          <w:ilvl w:val="0"/>
          <w:numId w:val="27"/>
        </w:numPr>
        <w:suppressAutoHyphens w:val="0"/>
        <w:autoSpaceDN/>
        <w:spacing w:after="0" w:line="240" w:lineRule="auto"/>
        <w:textAlignment w:val="auto"/>
        <w:rPr>
          <w:rFonts w:cs="Calibri"/>
        </w:rPr>
      </w:pPr>
      <w:r w:rsidRPr="0049258E">
        <w:rPr>
          <w:rFonts w:cs="Calibri"/>
        </w:rPr>
        <w:t xml:space="preserve">nawiązanie i rozwiązanie stosunku pracy </w:t>
      </w:r>
    </w:p>
    <w:p w14:paraId="4533EE46" w14:textId="77777777" w:rsidR="00726196" w:rsidRPr="0049258E" w:rsidRDefault="00726196" w:rsidP="00726196">
      <w:pPr>
        <w:widowControl/>
        <w:numPr>
          <w:ilvl w:val="0"/>
          <w:numId w:val="27"/>
        </w:numPr>
        <w:suppressAutoHyphens w:val="0"/>
        <w:autoSpaceDN/>
        <w:spacing w:after="0" w:line="240" w:lineRule="auto"/>
        <w:textAlignment w:val="auto"/>
        <w:rPr>
          <w:rFonts w:cs="Calibri"/>
        </w:rPr>
      </w:pPr>
      <w:r w:rsidRPr="0049258E">
        <w:rPr>
          <w:rFonts w:cs="Calibri"/>
        </w:rPr>
        <w:t xml:space="preserve">urlopy wypoczynkowe – najnowsze zmiany </w:t>
      </w:r>
    </w:p>
    <w:p w14:paraId="7448BD75" w14:textId="77777777" w:rsidR="00726196" w:rsidRPr="0049258E" w:rsidRDefault="00726196" w:rsidP="00726196">
      <w:pPr>
        <w:widowControl/>
        <w:numPr>
          <w:ilvl w:val="0"/>
          <w:numId w:val="27"/>
        </w:numPr>
        <w:suppressAutoHyphens w:val="0"/>
        <w:autoSpaceDN/>
        <w:spacing w:after="0" w:line="240" w:lineRule="auto"/>
        <w:textAlignment w:val="auto"/>
        <w:rPr>
          <w:rFonts w:cs="Calibri"/>
        </w:rPr>
      </w:pPr>
      <w:r w:rsidRPr="0049258E">
        <w:rPr>
          <w:rFonts w:cs="Calibri"/>
        </w:rPr>
        <w:t>czas pracy kadry kierowniczej – omówienie zmian przepisów</w:t>
      </w:r>
      <w:r w:rsidR="00067AF9">
        <w:rPr>
          <w:rFonts w:cs="Calibri"/>
        </w:rPr>
        <w:t xml:space="preserve">, liczne </w:t>
      </w:r>
      <w:proofErr w:type="spellStart"/>
      <w:r w:rsidR="00067AF9">
        <w:rPr>
          <w:rFonts w:cs="Calibri"/>
        </w:rPr>
        <w:t>interperetacje</w:t>
      </w:r>
      <w:proofErr w:type="spellEnd"/>
    </w:p>
    <w:p w14:paraId="25991D07" w14:textId="77777777" w:rsidR="00726196" w:rsidRDefault="00726196" w:rsidP="00726196">
      <w:pPr>
        <w:widowControl/>
        <w:numPr>
          <w:ilvl w:val="0"/>
          <w:numId w:val="27"/>
        </w:numPr>
        <w:suppressAutoHyphens w:val="0"/>
        <w:autoSpaceDN/>
        <w:spacing w:after="0" w:line="240" w:lineRule="auto"/>
        <w:textAlignment w:val="auto"/>
        <w:rPr>
          <w:rFonts w:cs="Calibri"/>
        </w:rPr>
      </w:pPr>
      <w:r w:rsidRPr="0049258E">
        <w:rPr>
          <w:rFonts w:cs="Calibri"/>
        </w:rPr>
        <w:t>czy dyrektor może dorabiać – zgoda na dodatkowe zatrudnienie, zakres stosowania ustawy z dnia 21 sierpnia 1997r. o ograniczeniu prowadzenia działalności gospodarczej przez osoby pełniące funkcje publiczne</w:t>
      </w:r>
    </w:p>
    <w:p w14:paraId="7DFB6231" w14:textId="77777777" w:rsidR="003D52D5" w:rsidRPr="0049258E" w:rsidRDefault="003D52D5" w:rsidP="003D52D5">
      <w:pPr>
        <w:widowControl/>
        <w:suppressAutoHyphens w:val="0"/>
        <w:autoSpaceDN/>
        <w:spacing w:after="0" w:line="240" w:lineRule="auto"/>
        <w:ind w:left="720"/>
        <w:textAlignment w:val="auto"/>
        <w:rPr>
          <w:rFonts w:cs="Calibri"/>
        </w:rPr>
      </w:pPr>
    </w:p>
    <w:p w14:paraId="2FF2EB09" w14:textId="6DC07D71" w:rsidR="00726196" w:rsidRPr="0049258E" w:rsidRDefault="00726196" w:rsidP="00726196">
      <w:pPr>
        <w:spacing w:after="0" w:line="240" w:lineRule="auto"/>
        <w:rPr>
          <w:rFonts w:cs="Calibri"/>
          <w:b/>
        </w:rPr>
      </w:pPr>
      <w:r w:rsidRPr="0049258E">
        <w:rPr>
          <w:rFonts w:cs="Calibri"/>
          <w:b/>
        </w:rPr>
        <w:t xml:space="preserve">VII  </w:t>
      </w:r>
      <w:r w:rsidRPr="0049258E">
        <w:rPr>
          <w:rFonts w:cs="Calibri"/>
          <w:b/>
        </w:rPr>
        <w:tab/>
        <w:t xml:space="preserve">Nawiązywanie, rozwiązywanie i zmiana stosunków pracy z nauczycielami  </w:t>
      </w:r>
      <w:r w:rsidR="00067AF9">
        <w:rPr>
          <w:rFonts w:cs="Calibri"/>
          <w:b/>
        </w:rPr>
        <w:t xml:space="preserve">- najczęściej popełniane błędy w praktyce </w:t>
      </w:r>
    </w:p>
    <w:p w14:paraId="152F8E37" w14:textId="77777777" w:rsidR="00726196" w:rsidRPr="0049258E" w:rsidRDefault="00726196" w:rsidP="00726196">
      <w:pPr>
        <w:widowControl/>
        <w:numPr>
          <w:ilvl w:val="0"/>
          <w:numId w:val="28"/>
        </w:numPr>
        <w:suppressAutoHyphens w:val="0"/>
        <w:autoSpaceDN/>
        <w:spacing w:after="0" w:line="240" w:lineRule="auto"/>
        <w:ind w:left="709"/>
        <w:textAlignment w:val="auto"/>
        <w:rPr>
          <w:rFonts w:cs="Calibri"/>
        </w:rPr>
      </w:pPr>
      <w:r w:rsidRPr="0049258E">
        <w:rPr>
          <w:rFonts w:cs="Calibri"/>
        </w:rPr>
        <w:t xml:space="preserve">tryby nawiązywania, rozwiązywania i zmiany stosunków pracy na podstawie Karty Nauczyciela </w:t>
      </w:r>
    </w:p>
    <w:p w14:paraId="5C6F9491" w14:textId="77777777" w:rsidR="00726196" w:rsidRPr="0049258E" w:rsidRDefault="00726196" w:rsidP="00726196">
      <w:pPr>
        <w:widowControl/>
        <w:numPr>
          <w:ilvl w:val="0"/>
          <w:numId w:val="28"/>
        </w:numPr>
        <w:suppressAutoHyphens w:val="0"/>
        <w:autoSpaceDN/>
        <w:spacing w:after="0" w:line="240" w:lineRule="auto"/>
        <w:ind w:left="709"/>
        <w:textAlignment w:val="auto"/>
        <w:rPr>
          <w:rFonts w:cs="Calibri"/>
        </w:rPr>
      </w:pPr>
      <w:r w:rsidRPr="0049258E">
        <w:rPr>
          <w:rFonts w:cs="Calibri"/>
        </w:rPr>
        <w:t xml:space="preserve">umowa o pracę i akt mianowania – elementy i uwagi praktyczne </w:t>
      </w:r>
    </w:p>
    <w:p w14:paraId="3FA36E8B" w14:textId="77777777" w:rsidR="00726196" w:rsidRPr="0049258E" w:rsidRDefault="00726196" w:rsidP="00726196">
      <w:pPr>
        <w:widowControl/>
        <w:numPr>
          <w:ilvl w:val="0"/>
          <w:numId w:val="28"/>
        </w:numPr>
        <w:suppressAutoHyphens w:val="0"/>
        <w:autoSpaceDN/>
        <w:spacing w:after="0" w:line="240" w:lineRule="auto"/>
        <w:ind w:left="709"/>
        <w:textAlignment w:val="auto"/>
        <w:rPr>
          <w:rFonts w:cs="Calibri"/>
        </w:rPr>
      </w:pPr>
      <w:r w:rsidRPr="0049258E">
        <w:rPr>
          <w:rFonts w:cs="Calibri"/>
        </w:rPr>
        <w:lastRenderedPageBreak/>
        <w:t xml:space="preserve">umowa na czas określony z nauczycielem – przesłanki zawarcia w praktyce, nadużycia  </w:t>
      </w:r>
    </w:p>
    <w:p w14:paraId="7BD4AB9A" w14:textId="77777777" w:rsidR="00726196" w:rsidRPr="0049258E" w:rsidRDefault="00726196" w:rsidP="00726196">
      <w:pPr>
        <w:widowControl/>
        <w:numPr>
          <w:ilvl w:val="0"/>
          <w:numId w:val="28"/>
        </w:numPr>
        <w:suppressAutoHyphens w:val="0"/>
        <w:autoSpaceDN/>
        <w:spacing w:after="0" w:line="240" w:lineRule="auto"/>
        <w:ind w:left="709"/>
        <w:textAlignment w:val="auto"/>
        <w:rPr>
          <w:rFonts w:cs="Calibri"/>
        </w:rPr>
      </w:pPr>
      <w:r w:rsidRPr="0049258E">
        <w:rPr>
          <w:rFonts w:cs="Calibri"/>
        </w:rPr>
        <w:t xml:space="preserve">dokumenty wymagane przed nawiązaniem z nauczycielem stosunku pracy   - nowe regulacje </w:t>
      </w:r>
    </w:p>
    <w:p w14:paraId="28C81C5F" w14:textId="77777777" w:rsidR="00726196" w:rsidRPr="0049258E" w:rsidRDefault="00726196" w:rsidP="00726196">
      <w:pPr>
        <w:widowControl/>
        <w:numPr>
          <w:ilvl w:val="0"/>
          <w:numId w:val="28"/>
        </w:numPr>
        <w:suppressAutoHyphens w:val="0"/>
        <w:autoSpaceDN/>
        <w:spacing w:after="0" w:line="240" w:lineRule="auto"/>
        <w:ind w:left="709"/>
        <w:textAlignment w:val="auto"/>
        <w:rPr>
          <w:rFonts w:cs="Calibri"/>
        </w:rPr>
      </w:pPr>
      <w:r w:rsidRPr="0049258E">
        <w:rPr>
          <w:rFonts w:cs="Calibri"/>
        </w:rPr>
        <w:t xml:space="preserve">nowe zasady zatrudniania w przedszkolach, innych formach wychowania przedszkolnego, szkołach i placówkach, o których mowa w art. 1 ust. 2 pkt 2 Karty Nauczyciela </w:t>
      </w:r>
    </w:p>
    <w:p w14:paraId="1FF531DE" w14:textId="77777777" w:rsidR="00726196" w:rsidRPr="0049258E" w:rsidRDefault="00726196" w:rsidP="00726196">
      <w:pPr>
        <w:widowControl/>
        <w:numPr>
          <w:ilvl w:val="0"/>
          <w:numId w:val="28"/>
        </w:numPr>
        <w:suppressAutoHyphens w:val="0"/>
        <w:autoSpaceDN/>
        <w:spacing w:after="0" w:line="240" w:lineRule="auto"/>
        <w:ind w:left="709"/>
        <w:textAlignment w:val="auto"/>
        <w:rPr>
          <w:rFonts w:cs="Calibri"/>
        </w:rPr>
      </w:pPr>
      <w:r w:rsidRPr="0049258E">
        <w:rPr>
          <w:rFonts w:cs="Calibri"/>
        </w:rPr>
        <w:t xml:space="preserve">uzupełnianie tygodniowego obowiązkowego wymiaru zajęć – nowe regulacje </w:t>
      </w:r>
    </w:p>
    <w:p w14:paraId="1C86E4D2" w14:textId="77777777" w:rsidR="00726196" w:rsidRPr="0049258E" w:rsidRDefault="00726196" w:rsidP="00726196">
      <w:pPr>
        <w:widowControl/>
        <w:numPr>
          <w:ilvl w:val="0"/>
          <w:numId w:val="28"/>
        </w:numPr>
        <w:suppressAutoHyphens w:val="0"/>
        <w:autoSpaceDN/>
        <w:spacing w:after="0" w:line="240" w:lineRule="auto"/>
        <w:ind w:left="709"/>
        <w:textAlignment w:val="auto"/>
        <w:rPr>
          <w:rFonts w:cs="Calibri"/>
        </w:rPr>
      </w:pPr>
      <w:r w:rsidRPr="0049258E">
        <w:rPr>
          <w:rFonts w:cs="Calibri"/>
        </w:rPr>
        <w:t>ograniczenie zatrudnienia nauczyciela w świetle nowych przepisów</w:t>
      </w:r>
    </w:p>
    <w:p w14:paraId="7E051797" w14:textId="77777777" w:rsidR="00726196" w:rsidRPr="0049258E" w:rsidRDefault="00726196" w:rsidP="00726196">
      <w:pPr>
        <w:widowControl/>
        <w:numPr>
          <w:ilvl w:val="0"/>
          <w:numId w:val="28"/>
        </w:numPr>
        <w:suppressAutoHyphens w:val="0"/>
        <w:autoSpaceDN/>
        <w:spacing w:after="0" w:line="240" w:lineRule="auto"/>
        <w:ind w:left="709"/>
        <w:textAlignment w:val="auto"/>
        <w:rPr>
          <w:rFonts w:cs="Calibri"/>
        </w:rPr>
      </w:pPr>
      <w:r w:rsidRPr="0049258E">
        <w:rPr>
          <w:rFonts w:cs="Calibri"/>
        </w:rPr>
        <w:t>przeniesienie nauczyciela za zgodą i bez zgody – zmiana przepisów</w:t>
      </w:r>
    </w:p>
    <w:p w14:paraId="2466EAC0" w14:textId="77777777" w:rsidR="00726196" w:rsidRPr="0049258E" w:rsidRDefault="00726196" w:rsidP="00726196">
      <w:pPr>
        <w:widowControl/>
        <w:numPr>
          <w:ilvl w:val="0"/>
          <w:numId w:val="28"/>
        </w:numPr>
        <w:suppressAutoHyphens w:val="0"/>
        <w:autoSpaceDN/>
        <w:spacing w:after="0" w:line="240" w:lineRule="auto"/>
        <w:ind w:left="709"/>
        <w:textAlignment w:val="auto"/>
        <w:rPr>
          <w:rFonts w:cs="Calibri"/>
        </w:rPr>
      </w:pPr>
      <w:r w:rsidRPr="0049258E">
        <w:rPr>
          <w:rFonts w:cs="Calibri"/>
        </w:rPr>
        <w:t>zawieszenie stosowania art. 20 Karty Nauczyciela  w latach szkolnych 2017/2018 i 2018/2019</w:t>
      </w:r>
    </w:p>
    <w:p w14:paraId="1B489AFF" w14:textId="77777777" w:rsidR="00726196" w:rsidRPr="0049258E" w:rsidRDefault="00726196" w:rsidP="00726196">
      <w:pPr>
        <w:widowControl/>
        <w:numPr>
          <w:ilvl w:val="0"/>
          <w:numId w:val="28"/>
        </w:numPr>
        <w:suppressAutoHyphens w:val="0"/>
        <w:autoSpaceDN/>
        <w:spacing w:after="0" w:line="240" w:lineRule="auto"/>
        <w:ind w:left="709"/>
        <w:textAlignment w:val="auto"/>
        <w:rPr>
          <w:rFonts w:cs="Calibri"/>
        </w:rPr>
      </w:pPr>
      <w:r w:rsidRPr="0049258E">
        <w:rPr>
          <w:rFonts w:cs="Calibri"/>
        </w:rPr>
        <w:t>rozwiązania ustawy z dnia 14 grudnia 2016</w:t>
      </w:r>
      <w:r w:rsidR="00067AF9">
        <w:rPr>
          <w:rFonts w:cs="Calibri"/>
        </w:rPr>
        <w:t xml:space="preserve"> </w:t>
      </w:r>
      <w:r w:rsidRPr="0049258E">
        <w:rPr>
          <w:rFonts w:cs="Calibri"/>
        </w:rPr>
        <w:t>r. Przepisy wprowadzające ustawę - Prawo oświatowe</w:t>
      </w:r>
    </w:p>
    <w:p w14:paraId="4B6EFAE8" w14:textId="77777777" w:rsidR="00726196" w:rsidRPr="0049258E" w:rsidRDefault="00726196" w:rsidP="00726196">
      <w:pPr>
        <w:widowControl/>
        <w:numPr>
          <w:ilvl w:val="0"/>
          <w:numId w:val="28"/>
        </w:numPr>
        <w:suppressAutoHyphens w:val="0"/>
        <w:autoSpaceDN/>
        <w:spacing w:after="0" w:line="240" w:lineRule="auto"/>
        <w:ind w:left="709"/>
        <w:textAlignment w:val="auto"/>
        <w:rPr>
          <w:rFonts w:cs="Calibri"/>
        </w:rPr>
      </w:pPr>
      <w:r w:rsidRPr="0049258E">
        <w:rPr>
          <w:rFonts w:cs="Calibri"/>
        </w:rPr>
        <w:t xml:space="preserve">rozwiązanie stosunku pracy a wygaśnięcie stosunku pracy nauczyciela  </w:t>
      </w:r>
    </w:p>
    <w:p w14:paraId="7B9C810D" w14:textId="77777777" w:rsidR="00726196" w:rsidRDefault="00726196" w:rsidP="00726196">
      <w:pPr>
        <w:widowControl/>
        <w:numPr>
          <w:ilvl w:val="0"/>
          <w:numId w:val="28"/>
        </w:numPr>
        <w:suppressAutoHyphens w:val="0"/>
        <w:autoSpaceDN/>
        <w:spacing w:after="0" w:line="240" w:lineRule="auto"/>
        <w:ind w:left="709"/>
        <w:textAlignment w:val="auto"/>
        <w:rPr>
          <w:rFonts w:cs="Calibri"/>
        </w:rPr>
      </w:pPr>
      <w:r w:rsidRPr="0049258E">
        <w:rPr>
          <w:rFonts w:cs="Calibri"/>
        </w:rPr>
        <w:t xml:space="preserve">zgoda na dodatkowe zatrudnienie </w:t>
      </w:r>
    </w:p>
    <w:p w14:paraId="3E0FC9B5" w14:textId="77777777" w:rsidR="003D52D5" w:rsidRPr="0049258E" w:rsidRDefault="003D52D5" w:rsidP="003D52D5">
      <w:pPr>
        <w:widowControl/>
        <w:suppressAutoHyphens w:val="0"/>
        <w:autoSpaceDN/>
        <w:spacing w:after="0" w:line="240" w:lineRule="auto"/>
        <w:ind w:left="709"/>
        <w:textAlignment w:val="auto"/>
        <w:rPr>
          <w:rFonts w:cs="Calibri"/>
        </w:rPr>
      </w:pPr>
    </w:p>
    <w:p w14:paraId="7EB9F380" w14:textId="77777777" w:rsidR="00726196" w:rsidRPr="0049258E" w:rsidRDefault="00726196" w:rsidP="00726196">
      <w:pPr>
        <w:spacing w:after="0" w:line="240" w:lineRule="auto"/>
        <w:rPr>
          <w:rFonts w:cs="Calibri"/>
          <w:b/>
        </w:rPr>
      </w:pPr>
      <w:r w:rsidRPr="0049258E">
        <w:rPr>
          <w:rFonts w:cs="Calibri"/>
          <w:b/>
        </w:rPr>
        <w:t xml:space="preserve">VIII   </w:t>
      </w:r>
      <w:r w:rsidRPr="0049258E">
        <w:rPr>
          <w:rFonts w:cs="Calibri"/>
          <w:b/>
        </w:rPr>
        <w:tab/>
        <w:t xml:space="preserve">Czas pracy nauczycieli  - omówienie zmienionych przepisów </w:t>
      </w:r>
      <w:r w:rsidR="00067AF9">
        <w:rPr>
          <w:rFonts w:cs="Calibri"/>
          <w:b/>
        </w:rPr>
        <w:t xml:space="preserve">– jak uniknąć najczęściej popełniany błędów.  </w:t>
      </w:r>
    </w:p>
    <w:p w14:paraId="3EBF7208" w14:textId="77777777" w:rsidR="00726196" w:rsidRPr="0049258E" w:rsidRDefault="00726196" w:rsidP="00726196">
      <w:pPr>
        <w:widowControl/>
        <w:numPr>
          <w:ilvl w:val="0"/>
          <w:numId w:val="29"/>
        </w:numPr>
        <w:suppressAutoHyphens w:val="0"/>
        <w:autoSpaceDN/>
        <w:spacing w:after="0" w:line="240" w:lineRule="auto"/>
        <w:ind w:left="709"/>
        <w:textAlignment w:val="auto"/>
        <w:rPr>
          <w:rFonts w:cs="Calibri"/>
        </w:rPr>
      </w:pPr>
      <w:r w:rsidRPr="0049258E">
        <w:rPr>
          <w:rFonts w:cs="Calibri"/>
        </w:rPr>
        <w:t>obowiązkowy wymiar zajęć – podstawy i zasady ustalana</w:t>
      </w:r>
    </w:p>
    <w:p w14:paraId="5186728C" w14:textId="77777777" w:rsidR="00726196" w:rsidRPr="0049258E" w:rsidRDefault="00726196" w:rsidP="00726196">
      <w:pPr>
        <w:widowControl/>
        <w:numPr>
          <w:ilvl w:val="0"/>
          <w:numId w:val="29"/>
        </w:numPr>
        <w:suppressAutoHyphens w:val="0"/>
        <w:autoSpaceDN/>
        <w:spacing w:after="0" w:line="240" w:lineRule="auto"/>
        <w:ind w:left="709"/>
        <w:textAlignment w:val="auto"/>
        <w:rPr>
          <w:rFonts w:cs="Calibri"/>
        </w:rPr>
      </w:pPr>
      <w:r w:rsidRPr="0049258E">
        <w:rPr>
          <w:rFonts w:cs="Calibri"/>
        </w:rPr>
        <w:t xml:space="preserve">uśrednianie obowiązkowego wymiaru zajęć, najczęstsze błędy </w:t>
      </w:r>
    </w:p>
    <w:p w14:paraId="2DE5564D" w14:textId="77777777" w:rsidR="00726196" w:rsidRPr="0049258E" w:rsidRDefault="00726196" w:rsidP="00726196">
      <w:pPr>
        <w:widowControl/>
        <w:numPr>
          <w:ilvl w:val="0"/>
          <w:numId w:val="29"/>
        </w:numPr>
        <w:suppressAutoHyphens w:val="0"/>
        <w:autoSpaceDN/>
        <w:spacing w:after="0" w:line="240" w:lineRule="auto"/>
        <w:ind w:left="709"/>
        <w:textAlignment w:val="auto"/>
        <w:rPr>
          <w:rFonts w:cs="Calibri"/>
        </w:rPr>
      </w:pPr>
      <w:r w:rsidRPr="0049258E">
        <w:rPr>
          <w:rFonts w:cs="Calibri"/>
        </w:rPr>
        <w:t>obniżanie tygodniowego obowiązkowego wymiaru zajęć</w:t>
      </w:r>
    </w:p>
    <w:p w14:paraId="522CA1F6" w14:textId="77777777" w:rsidR="00726196" w:rsidRPr="0049258E" w:rsidRDefault="00726196" w:rsidP="00726196">
      <w:pPr>
        <w:widowControl/>
        <w:numPr>
          <w:ilvl w:val="0"/>
          <w:numId w:val="29"/>
        </w:numPr>
        <w:suppressAutoHyphens w:val="0"/>
        <w:autoSpaceDN/>
        <w:spacing w:after="0" w:line="240" w:lineRule="auto"/>
        <w:ind w:left="709"/>
        <w:textAlignment w:val="auto"/>
        <w:rPr>
          <w:rFonts w:cs="Calibri"/>
        </w:rPr>
      </w:pPr>
      <w:r w:rsidRPr="0049258E">
        <w:rPr>
          <w:rFonts w:cs="Calibri"/>
        </w:rPr>
        <w:t>praca w dniu wolnym, a zaj</w:t>
      </w:r>
      <w:r w:rsidR="00E403C6">
        <w:rPr>
          <w:rFonts w:cs="Calibri"/>
        </w:rPr>
        <w:t>ę</w:t>
      </w:r>
      <w:r w:rsidRPr="0049258E">
        <w:rPr>
          <w:rFonts w:cs="Calibri"/>
        </w:rPr>
        <w:t>c</w:t>
      </w:r>
      <w:r w:rsidR="00E403C6">
        <w:rPr>
          <w:rFonts w:cs="Calibri"/>
        </w:rPr>
        <w:t>i</w:t>
      </w:r>
      <w:r w:rsidRPr="0049258E">
        <w:rPr>
          <w:rFonts w:cs="Calibri"/>
        </w:rPr>
        <w:t>a w dniu wolny</w:t>
      </w:r>
      <w:r w:rsidR="00E403C6">
        <w:rPr>
          <w:rFonts w:cs="Calibri"/>
        </w:rPr>
        <w:t>m</w:t>
      </w:r>
      <w:r w:rsidRPr="0049258E">
        <w:rPr>
          <w:rFonts w:cs="Calibri"/>
        </w:rPr>
        <w:t xml:space="preserve"> - zasady rekompensaty </w:t>
      </w:r>
    </w:p>
    <w:p w14:paraId="154E39FB" w14:textId="14161B65" w:rsidR="00726196" w:rsidRDefault="00726196" w:rsidP="00726196">
      <w:pPr>
        <w:widowControl/>
        <w:numPr>
          <w:ilvl w:val="0"/>
          <w:numId w:val="29"/>
        </w:numPr>
        <w:suppressAutoHyphens w:val="0"/>
        <w:autoSpaceDN/>
        <w:spacing w:after="0" w:line="240" w:lineRule="auto"/>
        <w:ind w:left="709"/>
        <w:textAlignment w:val="auto"/>
        <w:rPr>
          <w:rFonts w:cs="Calibri"/>
        </w:rPr>
      </w:pPr>
      <w:r w:rsidRPr="0049258E">
        <w:rPr>
          <w:rFonts w:cs="Calibri"/>
        </w:rPr>
        <w:t>godziny ponadwymiarowe – nowe zasady przydzielenia godzin,  ograniczenie liczby godzin ponadwymiarowych</w:t>
      </w:r>
      <w:r w:rsidR="00840509">
        <w:rPr>
          <w:rFonts w:cs="Calibri"/>
        </w:rPr>
        <w:t xml:space="preserve">. </w:t>
      </w:r>
    </w:p>
    <w:p w14:paraId="7512FCF7" w14:textId="77777777" w:rsidR="003D52D5" w:rsidRPr="0049258E" w:rsidRDefault="003D52D5" w:rsidP="003D52D5">
      <w:pPr>
        <w:widowControl/>
        <w:suppressAutoHyphens w:val="0"/>
        <w:autoSpaceDN/>
        <w:spacing w:after="0" w:line="240" w:lineRule="auto"/>
        <w:ind w:left="709"/>
        <w:textAlignment w:val="auto"/>
        <w:rPr>
          <w:rFonts w:cs="Calibri"/>
        </w:rPr>
      </w:pPr>
    </w:p>
    <w:p w14:paraId="747F8511" w14:textId="77777777" w:rsidR="00726196" w:rsidRPr="0049258E" w:rsidRDefault="00726196" w:rsidP="00726196">
      <w:pPr>
        <w:spacing w:after="0" w:line="240" w:lineRule="auto"/>
        <w:rPr>
          <w:rFonts w:cs="Calibri"/>
          <w:b/>
        </w:rPr>
      </w:pPr>
      <w:r w:rsidRPr="0049258E">
        <w:rPr>
          <w:rFonts w:cs="Calibri"/>
          <w:b/>
        </w:rPr>
        <w:t>IX</w:t>
      </w:r>
      <w:r w:rsidRPr="0049258E">
        <w:rPr>
          <w:rFonts w:cs="Calibri"/>
          <w:b/>
        </w:rPr>
        <w:tab/>
        <w:t xml:space="preserve">Urlopy nauczycieli </w:t>
      </w:r>
    </w:p>
    <w:p w14:paraId="5B20C866" w14:textId="77777777" w:rsidR="00726196" w:rsidRPr="0049258E" w:rsidRDefault="00726196" w:rsidP="00726196">
      <w:pPr>
        <w:widowControl/>
        <w:numPr>
          <w:ilvl w:val="0"/>
          <w:numId w:val="30"/>
        </w:numPr>
        <w:suppressAutoHyphens w:val="0"/>
        <w:autoSpaceDN/>
        <w:spacing w:after="0" w:line="240" w:lineRule="auto"/>
        <w:textAlignment w:val="auto"/>
        <w:rPr>
          <w:rFonts w:cs="Calibri"/>
        </w:rPr>
      </w:pPr>
      <w:r w:rsidRPr="0049258E">
        <w:rPr>
          <w:rFonts w:cs="Calibri"/>
        </w:rPr>
        <w:t xml:space="preserve">urlop wypoczynkowy w placówce feryjne, nieferyjnej - omówienie zmienionych przepisów </w:t>
      </w:r>
    </w:p>
    <w:p w14:paraId="13B4C833" w14:textId="77777777" w:rsidR="00726196" w:rsidRDefault="00726196" w:rsidP="00726196">
      <w:pPr>
        <w:widowControl/>
        <w:numPr>
          <w:ilvl w:val="0"/>
          <w:numId w:val="30"/>
        </w:numPr>
        <w:suppressAutoHyphens w:val="0"/>
        <w:autoSpaceDN/>
        <w:spacing w:after="0" w:line="240" w:lineRule="auto"/>
        <w:textAlignment w:val="auto"/>
        <w:rPr>
          <w:rFonts w:cs="Calibri"/>
        </w:rPr>
      </w:pPr>
      <w:r w:rsidRPr="0049258E">
        <w:rPr>
          <w:rFonts w:cs="Calibri"/>
        </w:rPr>
        <w:t>urlop dla poratowania zdrowia nauczyciela – odwołanie od orzeczenia, od kiedy udzielić urlopu</w:t>
      </w:r>
    </w:p>
    <w:p w14:paraId="19710986" w14:textId="77777777" w:rsidR="003D52D5" w:rsidRPr="0049258E" w:rsidRDefault="003D52D5" w:rsidP="003D52D5">
      <w:pPr>
        <w:widowControl/>
        <w:suppressAutoHyphens w:val="0"/>
        <w:autoSpaceDN/>
        <w:spacing w:after="0" w:line="240" w:lineRule="auto"/>
        <w:ind w:left="720"/>
        <w:textAlignment w:val="auto"/>
        <w:rPr>
          <w:rFonts w:cs="Calibri"/>
        </w:rPr>
      </w:pPr>
    </w:p>
    <w:p w14:paraId="2087079D" w14:textId="77777777" w:rsidR="00726196" w:rsidRPr="0049258E" w:rsidRDefault="00726196" w:rsidP="00726196">
      <w:pPr>
        <w:spacing w:after="0" w:line="240" w:lineRule="auto"/>
        <w:ind w:left="708" w:hanging="708"/>
        <w:jc w:val="both"/>
        <w:rPr>
          <w:rFonts w:cs="Calibri"/>
          <w:b/>
        </w:rPr>
      </w:pPr>
      <w:r w:rsidRPr="0049258E">
        <w:rPr>
          <w:rFonts w:cs="Calibri"/>
          <w:b/>
        </w:rPr>
        <w:t xml:space="preserve">X      </w:t>
      </w:r>
      <w:r w:rsidRPr="0049258E">
        <w:rPr>
          <w:rFonts w:cs="Calibri"/>
          <w:b/>
        </w:rPr>
        <w:tab/>
        <w:t xml:space="preserve">Wynagrodzenia za pracę nauczycieli </w:t>
      </w:r>
    </w:p>
    <w:p w14:paraId="773BD2C5" w14:textId="77777777" w:rsidR="00726196" w:rsidRPr="0049258E" w:rsidRDefault="00726196" w:rsidP="00726196">
      <w:pPr>
        <w:widowControl/>
        <w:numPr>
          <w:ilvl w:val="0"/>
          <w:numId w:val="31"/>
        </w:numPr>
        <w:suppressAutoHyphens w:val="0"/>
        <w:autoSpaceDN/>
        <w:spacing w:after="0" w:line="240" w:lineRule="auto"/>
        <w:ind w:left="709"/>
        <w:jc w:val="both"/>
        <w:textAlignment w:val="auto"/>
        <w:rPr>
          <w:rFonts w:cs="Calibri"/>
        </w:rPr>
      </w:pPr>
      <w:r w:rsidRPr="0049258E">
        <w:rPr>
          <w:rFonts w:cs="Calibri"/>
        </w:rPr>
        <w:t xml:space="preserve">zmiana wysokości w czasie trwania stosunku pracy </w:t>
      </w:r>
    </w:p>
    <w:p w14:paraId="4D11CD5F" w14:textId="77777777" w:rsidR="00726196" w:rsidRPr="0049258E" w:rsidRDefault="00726196" w:rsidP="00726196">
      <w:pPr>
        <w:widowControl/>
        <w:numPr>
          <w:ilvl w:val="0"/>
          <w:numId w:val="31"/>
        </w:numPr>
        <w:suppressAutoHyphens w:val="0"/>
        <w:autoSpaceDN/>
        <w:spacing w:after="0" w:line="240" w:lineRule="auto"/>
        <w:ind w:left="709"/>
        <w:jc w:val="both"/>
        <w:textAlignment w:val="auto"/>
        <w:rPr>
          <w:rFonts w:cs="Calibri"/>
        </w:rPr>
      </w:pPr>
      <w:r w:rsidRPr="0049258E">
        <w:rPr>
          <w:rFonts w:cs="Calibri"/>
        </w:rPr>
        <w:t xml:space="preserve">terminy wypłaty wynagrodzeń  (termin wypłaty wynagrodzeń z góry i z dołu)  </w:t>
      </w:r>
    </w:p>
    <w:p w14:paraId="3F008E74" w14:textId="77777777" w:rsidR="00726196" w:rsidRDefault="00726196" w:rsidP="00726196">
      <w:pPr>
        <w:widowControl/>
        <w:numPr>
          <w:ilvl w:val="0"/>
          <w:numId w:val="31"/>
        </w:numPr>
        <w:suppressAutoHyphens w:val="0"/>
        <w:autoSpaceDN/>
        <w:spacing w:after="0" w:line="240" w:lineRule="auto"/>
        <w:ind w:left="709"/>
        <w:jc w:val="both"/>
        <w:textAlignment w:val="auto"/>
        <w:rPr>
          <w:rFonts w:cs="Calibri"/>
        </w:rPr>
      </w:pPr>
      <w:r w:rsidRPr="0049258E">
        <w:rPr>
          <w:rFonts w:cs="Calibri"/>
        </w:rPr>
        <w:t>wynagrodzenie za godziny ponadwymiarowe – które uznać za zrealizowane?, termin wypłaty wynagrodzeń „z dołu” – czy można zachować ten termin?</w:t>
      </w:r>
    </w:p>
    <w:p w14:paraId="1365C2EC" w14:textId="77777777" w:rsidR="003D52D5" w:rsidRPr="0049258E" w:rsidRDefault="003D52D5" w:rsidP="003D52D5">
      <w:pPr>
        <w:widowControl/>
        <w:suppressAutoHyphens w:val="0"/>
        <w:autoSpaceDN/>
        <w:spacing w:after="0" w:line="240" w:lineRule="auto"/>
        <w:ind w:left="709"/>
        <w:jc w:val="both"/>
        <w:textAlignment w:val="auto"/>
        <w:rPr>
          <w:rFonts w:cs="Calibri"/>
        </w:rPr>
      </w:pPr>
    </w:p>
    <w:p w14:paraId="41F395DA" w14:textId="77777777" w:rsidR="00FE6DE2" w:rsidRPr="00820EA7" w:rsidRDefault="00726196" w:rsidP="00820EA7">
      <w:pPr>
        <w:spacing w:after="0" w:line="240" w:lineRule="auto"/>
        <w:ind w:left="709" w:hanging="709"/>
        <w:jc w:val="both"/>
        <w:rPr>
          <w:rFonts w:cs="Calibri"/>
        </w:rPr>
      </w:pPr>
      <w:r w:rsidRPr="0049258E">
        <w:rPr>
          <w:rFonts w:cs="Calibri"/>
          <w:b/>
        </w:rPr>
        <w:t xml:space="preserve">XI  </w:t>
      </w:r>
      <w:r w:rsidRPr="0049258E">
        <w:rPr>
          <w:rFonts w:cs="Calibri"/>
          <w:b/>
        </w:rPr>
        <w:tab/>
        <w:t>Pracownicy samorządowi w szkołach – zasady zatrudniania, urlopy wypoczynkowe, czas pracy</w:t>
      </w:r>
    </w:p>
    <w:p w14:paraId="38C895ED" w14:textId="77777777" w:rsidR="00FE6DE2" w:rsidRDefault="00FE6DE2" w:rsidP="00361EC4">
      <w:pPr>
        <w:widowControl/>
        <w:suppressAutoHyphens w:val="0"/>
        <w:spacing w:after="0" w:line="240" w:lineRule="auto"/>
        <w:jc w:val="center"/>
        <w:rPr>
          <w:rFonts w:ascii="Arial" w:hAnsi="Arial" w:cs="Arial"/>
          <w:b/>
          <w:i/>
          <w:color w:val="FF0000"/>
          <w:sz w:val="32"/>
          <w:szCs w:val="32"/>
        </w:rPr>
      </w:pPr>
    </w:p>
    <w:p w14:paraId="022C74C0" w14:textId="3C42DC0B" w:rsidR="00361EC4" w:rsidRPr="00FE6DE2" w:rsidRDefault="00361EC4" w:rsidP="00361EC4">
      <w:pPr>
        <w:widowControl/>
        <w:suppressAutoHyphens w:val="0"/>
        <w:spacing w:after="0" w:line="240" w:lineRule="auto"/>
        <w:jc w:val="center"/>
        <w:rPr>
          <w:rFonts w:ascii="Arial" w:hAnsi="Arial" w:cs="Arial"/>
          <w:b/>
          <w:i/>
          <w:color w:val="FF0000"/>
          <w:sz w:val="28"/>
          <w:szCs w:val="28"/>
        </w:rPr>
      </w:pPr>
      <w:r w:rsidRPr="00FE6DE2">
        <w:rPr>
          <w:rFonts w:ascii="Arial" w:hAnsi="Arial" w:cs="Arial"/>
          <w:b/>
          <w:i/>
          <w:color w:val="FF0000"/>
          <w:sz w:val="28"/>
          <w:szCs w:val="28"/>
        </w:rPr>
        <w:t xml:space="preserve">Powyższe szkolenie może być prowadzone w formie szkolenia </w:t>
      </w:r>
      <w:r w:rsidR="00FE6DE2" w:rsidRPr="00FE6DE2">
        <w:rPr>
          <w:rFonts w:ascii="Arial" w:hAnsi="Arial" w:cs="Arial"/>
          <w:b/>
          <w:i/>
          <w:color w:val="FF0000"/>
          <w:sz w:val="28"/>
          <w:szCs w:val="28"/>
        </w:rPr>
        <w:br/>
      </w:r>
      <w:r w:rsidRPr="00FE6DE2">
        <w:rPr>
          <w:rFonts w:ascii="Arial" w:hAnsi="Arial" w:cs="Arial"/>
          <w:b/>
          <w:i/>
          <w:color w:val="FF0000"/>
          <w:sz w:val="28"/>
          <w:szCs w:val="28"/>
        </w:rPr>
        <w:t>wewnętrznego w siedzibie pracodawcy</w:t>
      </w:r>
      <w:r w:rsidR="00586036">
        <w:rPr>
          <w:rFonts w:ascii="Arial" w:hAnsi="Arial" w:cs="Arial"/>
          <w:b/>
          <w:i/>
          <w:color w:val="FF0000"/>
          <w:sz w:val="28"/>
          <w:szCs w:val="28"/>
        </w:rPr>
        <w:t xml:space="preserve"> lub ONLINE </w:t>
      </w:r>
      <w:r w:rsidRPr="00FE6DE2">
        <w:rPr>
          <w:rFonts w:ascii="Arial" w:hAnsi="Arial" w:cs="Arial"/>
          <w:b/>
          <w:i/>
          <w:color w:val="FF0000"/>
          <w:sz w:val="28"/>
          <w:szCs w:val="28"/>
        </w:rPr>
        <w:t xml:space="preserve"> – cena do negocjacji </w:t>
      </w:r>
      <w:r w:rsidR="00FE6DE2">
        <w:rPr>
          <w:rFonts w:ascii="Arial" w:hAnsi="Arial" w:cs="Arial"/>
          <w:b/>
          <w:i/>
          <w:color w:val="FF0000"/>
          <w:sz w:val="28"/>
          <w:szCs w:val="28"/>
        </w:rPr>
        <w:br/>
        <w:t xml:space="preserve">kontakt: </w:t>
      </w:r>
      <w:hyperlink r:id="rId9" w:history="1">
        <w:r w:rsidR="00FE6DE2" w:rsidRPr="009E4839">
          <w:rPr>
            <w:rStyle w:val="Hipercze"/>
            <w:rFonts w:ascii="Arial" w:hAnsi="Arial" w:cs="Arial"/>
            <w:b/>
            <w:i/>
            <w:sz w:val="28"/>
            <w:szCs w:val="28"/>
          </w:rPr>
          <w:t>biuro@szkolenia-css.pl</w:t>
        </w:r>
      </w:hyperlink>
      <w:r w:rsidR="00FE6DE2">
        <w:rPr>
          <w:rFonts w:ascii="Arial" w:hAnsi="Arial" w:cs="Arial"/>
          <w:b/>
          <w:i/>
          <w:color w:val="FF0000"/>
          <w:sz w:val="28"/>
          <w:szCs w:val="28"/>
        </w:rPr>
        <w:t xml:space="preserve">, tel. </w:t>
      </w:r>
      <w:r w:rsidR="0029218E">
        <w:rPr>
          <w:rFonts w:ascii="Arial" w:hAnsi="Arial" w:cs="Arial"/>
          <w:b/>
          <w:i/>
          <w:color w:val="FF0000"/>
          <w:sz w:val="28"/>
          <w:szCs w:val="28"/>
        </w:rPr>
        <w:t>722 211 771</w:t>
      </w:r>
    </w:p>
    <w:p w14:paraId="7E87A072" w14:textId="77777777" w:rsidR="00361EC4" w:rsidRPr="00F71DE4" w:rsidRDefault="00361EC4" w:rsidP="00726196">
      <w:pPr>
        <w:spacing w:line="240" w:lineRule="auto"/>
        <w:rPr>
          <w:rFonts w:asciiTheme="minorHAnsi" w:hAnsiTheme="minorHAnsi"/>
        </w:rPr>
      </w:pPr>
    </w:p>
    <w:tbl>
      <w:tblPr>
        <w:tblW w:w="10466" w:type="dxa"/>
        <w:tblCellMar>
          <w:left w:w="10" w:type="dxa"/>
          <w:right w:w="10" w:type="dxa"/>
        </w:tblCellMar>
        <w:tblLook w:val="04A0" w:firstRow="1" w:lastRow="0" w:firstColumn="1" w:lastColumn="0" w:noHBand="0" w:noVBand="1"/>
      </w:tblPr>
      <w:tblGrid>
        <w:gridCol w:w="10466"/>
      </w:tblGrid>
      <w:tr w:rsidR="00726196" w14:paraId="21BA8EC0" w14:textId="77777777" w:rsidTr="00AE3A30">
        <w:tc>
          <w:tcPr>
            <w:tcW w:w="10466" w:type="dxa"/>
            <w:tcBorders>
              <w:top w:val="single" w:sz="4" w:space="0" w:color="000000"/>
            </w:tcBorders>
            <w:shd w:val="clear" w:color="auto" w:fill="auto"/>
            <w:tcMar>
              <w:top w:w="0" w:type="dxa"/>
              <w:left w:w="108" w:type="dxa"/>
              <w:bottom w:w="0" w:type="dxa"/>
              <w:right w:w="108" w:type="dxa"/>
            </w:tcMar>
          </w:tcPr>
          <w:p w14:paraId="3423262F" w14:textId="77777777" w:rsidR="00726196" w:rsidRDefault="00726196" w:rsidP="00AE3A30">
            <w:pPr>
              <w:tabs>
                <w:tab w:val="center" w:pos="4536"/>
                <w:tab w:val="left" w:pos="6740"/>
              </w:tabs>
              <w:spacing w:after="0" w:line="240" w:lineRule="auto"/>
            </w:pPr>
            <w:r>
              <w:rPr>
                <w:rFonts w:ascii="Times New Roman" w:hAnsi="Times New Roman"/>
                <w:b/>
                <w:sz w:val="18"/>
                <w:szCs w:val="18"/>
                <w:lang w:eastAsia="pl-PL"/>
              </w:rPr>
              <w:t xml:space="preserve">CENTRUM SZKOLEŃ SPECJALISTYCZNYCH          Tel. </w:t>
            </w:r>
            <w:r>
              <w:rPr>
                <w:rFonts w:ascii="Times New Roman" w:hAnsi="Times New Roman"/>
                <w:sz w:val="18"/>
                <w:szCs w:val="18"/>
                <w:lang w:eastAsia="pl-PL"/>
              </w:rPr>
              <w:t xml:space="preserve">721 649 991                       </w:t>
            </w:r>
            <w:r>
              <w:rPr>
                <w:rFonts w:ascii="Times New Roman" w:hAnsi="Times New Roman"/>
                <w:b/>
                <w:sz w:val="18"/>
                <w:szCs w:val="18"/>
                <w:lang w:eastAsia="pl-PL"/>
              </w:rPr>
              <w:t xml:space="preserve">              </w:t>
            </w:r>
          </w:p>
          <w:p w14:paraId="437CB1B7" w14:textId="77777777" w:rsidR="00726196" w:rsidRDefault="00726196" w:rsidP="00AE3A30">
            <w:pPr>
              <w:tabs>
                <w:tab w:val="center" w:pos="4536"/>
                <w:tab w:val="left" w:pos="7296"/>
              </w:tabs>
              <w:spacing w:after="0" w:line="240" w:lineRule="auto"/>
            </w:pPr>
            <w:r>
              <w:rPr>
                <w:rFonts w:ascii="Times New Roman" w:hAnsi="Times New Roman"/>
                <w:b/>
                <w:sz w:val="18"/>
                <w:szCs w:val="18"/>
                <w:lang w:eastAsia="pl-PL"/>
              </w:rPr>
              <w:t xml:space="preserve">                                                                                                 Tel. (</w:t>
            </w:r>
            <w:r>
              <w:rPr>
                <w:rFonts w:ascii="Times New Roman" w:hAnsi="Times New Roman"/>
                <w:sz w:val="18"/>
                <w:szCs w:val="18"/>
                <w:lang w:eastAsia="pl-PL"/>
              </w:rPr>
              <w:t>17) 7851961</w:t>
            </w:r>
            <w:r>
              <w:rPr>
                <w:rFonts w:ascii="Times New Roman" w:hAnsi="Times New Roman"/>
                <w:b/>
                <w:sz w:val="18"/>
                <w:szCs w:val="18"/>
                <w:lang w:eastAsia="pl-PL"/>
              </w:rPr>
              <w:t xml:space="preserve">                                   mail: </w:t>
            </w:r>
            <w:r>
              <w:rPr>
                <w:rFonts w:ascii="Times New Roman" w:hAnsi="Times New Roman"/>
                <w:sz w:val="18"/>
                <w:szCs w:val="18"/>
                <w:lang w:eastAsia="pl-PL"/>
              </w:rPr>
              <w:t>szkolenia@szkolenia-css.pl</w:t>
            </w:r>
            <w:r>
              <w:rPr>
                <w:rFonts w:ascii="Times New Roman" w:hAnsi="Times New Roman"/>
                <w:b/>
                <w:sz w:val="18"/>
                <w:szCs w:val="18"/>
                <w:lang w:eastAsia="pl-PL"/>
              </w:rPr>
              <w:t xml:space="preserve">   </w:t>
            </w:r>
          </w:p>
        </w:tc>
      </w:tr>
    </w:tbl>
    <w:p w14:paraId="0D032A5A" w14:textId="77777777" w:rsidR="00C606B4" w:rsidRDefault="00726196" w:rsidP="00531CDF">
      <w:pPr>
        <w:pStyle w:val="Bezodstpw"/>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www.szkolenia-css.pl                          </w:t>
      </w:r>
    </w:p>
    <w:p w14:paraId="4D7C86ED" w14:textId="77777777" w:rsidR="00B94714" w:rsidRDefault="00810D1D" w:rsidP="00A44235">
      <w:pPr>
        <w:spacing w:after="0"/>
      </w:pPr>
      <w:r>
        <w:rPr>
          <w:rFonts w:ascii="Times New Roman" w:hAnsi="Times New Roman"/>
          <w:b/>
          <w:sz w:val="18"/>
          <w:szCs w:val="18"/>
        </w:rPr>
        <w:t xml:space="preserve">                         </w:t>
      </w:r>
    </w:p>
    <w:sectPr w:rsidR="00B94714"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F26F3" w14:textId="77777777" w:rsidR="002E4704" w:rsidRDefault="002E4704">
      <w:pPr>
        <w:spacing w:after="0" w:line="240" w:lineRule="auto"/>
      </w:pPr>
      <w:r>
        <w:separator/>
      </w:r>
    </w:p>
  </w:endnote>
  <w:endnote w:type="continuationSeparator" w:id="0">
    <w:p w14:paraId="336E679E" w14:textId="77777777" w:rsidR="002E4704" w:rsidRDefault="002E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Arial"/>
    <w:charset w:val="EE"/>
    <w:family w:val="roman"/>
    <w:pitch w:val="variable"/>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462E8" w14:textId="77777777" w:rsidR="002E4704" w:rsidRDefault="002E4704">
      <w:pPr>
        <w:spacing w:after="0" w:line="240" w:lineRule="auto"/>
      </w:pPr>
      <w:r>
        <w:rPr>
          <w:color w:val="000000"/>
        </w:rPr>
        <w:separator/>
      </w:r>
    </w:p>
  </w:footnote>
  <w:footnote w:type="continuationSeparator" w:id="0">
    <w:p w14:paraId="09C52815" w14:textId="77777777" w:rsidR="002E4704" w:rsidRDefault="002E47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 w15:restartNumberingAfterBreak="0">
    <w:nsid w:val="044E6422"/>
    <w:multiLevelType w:val="hybridMultilevel"/>
    <w:tmpl w:val="78BC23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E9F14A1"/>
    <w:multiLevelType w:val="hybridMultilevel"/>
    <w:tmpl w:val="204EC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F03E49"/>
    <w:multiLevelType w:val="hybridMultilevel"/>
    <w:tmpl w:val="4AAAE5C2"/>
    <w:lvl w:ilvl="0" w:tplc="04150001">
      <w:start w:val="1"/>
      <w:numFmt w:val="bullet"/>
      <w:lvlText w:val=""/>
      <w:lvlJc w:val="left"/>
      <w:pPr>
        <w:ind w:left="3900" w:hanging="360"/>
      </w:pPr>
      <w:rPr>
        <w:rFonts w:ascii="Symbol" w:hAnsi="Symbol" w:hint="default"/>
      </w:rPr>
    </w:lvl>
    <w:lvl w:ilvl="1" w:tplc="04150003" w:tentative="1">
      <w:start w:val="1"/>
      <w:numFmt w:val="bullet"/>
      <w:lvlText w:val="o"/>
      <w:lvlJc w:val="left"/>
      <w:pPr>
        <w:ind w:left="4620" w:hanging="360"/>
      </w:pPr>
      <w:rPr>
        <w:rFonts w:ascii="Courier New" w:hAnsi="Courier New" w:cs="Courier New" w:hint="default"/>
      </w:rPr>
    </w:lvl>
    <w:lvl w:ilvl="2" w:tplc="04150005" w:tentative="1">
      <w:start w:val="1"/>
      <w:numFmt w:val="bullet"/>
      <w:lvlText w:val=""/>
      <w:lvlJc w:val="left"/>
      <w:pPr>
        <w:ind w:left="5340" w:hanging="360"/>
      </w:pPr>
      <w:rPr>
        <w:rFonts w:ascii="Wingdings" w:hAnsi="Wingdings" w:hint="default"/>
      </w:rPr>
    </w:lvl>
    <w:lvl w:ilvl="3" w:tplc="04150001" w:tentative="1">
      <w:start w:val="1"/>
      <w:numFmt w:val="bullet"/>
      <w:lvlText w:val=""/>
      <w:lvlJc w:val="left"/>
      <w:pPr>
        <w:ind w:left="6060" w:hanging="360"/>
      </w:pPr>
      <w:rPr>
        <w:rFonts w:ascii="Symbol" w:hAnsi="Symbol" w:hint="default"/>
      </w:rPr>
    </w:lvl>
    <w:lvl w:ilvl="4" w:tplc="04150003" w:tentative="1">
      <w:start w:val="1"/>
      <w:numFmt w:val="bullet"/>
      <w:lvlText w:val="o"/>
      <w:lvlJc w:val="left"/>
      <w:pPr>
        <w:ind w:left="6780" w:hanging="360"/>
      </w:pPr>
      <w:rPr>
        <w:rFonts w:ascii="Courier New" w:hAnsi="Courier New" w:cs="Courier New" w:hint="default"/>
      </w:rPr>
    </w:lvl>
    <w:lvl w:ilvl="5" w:tplc="04150005" w:tentative="1">
      <w:start w:val="1"/>
      <w:numFmt w:val="bullet"/>
      <w:lvlText w:val=""/>
      <w:lvlJc w:val="left"/>
      <w:pPr>
        <w:ind w:left="7500" w:hanging="360"/>
      </w:pPr>
      <w:rPr>
        <w:rFonts w:ascii="Wingdings" w:hAnsi="Wingdings" w:hint="default"/>
      </w:rPr>
    </w:lvl>
    <w:lvl w:ilvl="6" w:tplc="04150001" w:tentative="1">
      <w:start w:val="1"/>
      <w:numFmt w:val="bullet"/>
      <w:lvlText w:val=""/>
      <w:lvlJc w:val="left"/>
      <w:pPr>
        <w:ind w:left="8220" w:hanging="360"/>
      </w:pPr>
      <w:rPr>
        <w:rFonts w:ascii="Symbol" w:hAnsi="Symbol" w:hint="default"/>
      </w:rPr>
    </w:lvl>
    <w:lvl w:ilvl="7" w:tplc="04150003" w:tentative="1">
      <w:start w:val="1"/>
      <w:numFmt w:val="bullet"/>
      <w:lvlText w:val="o"/>
      <w:lvlJc w:val="left"/>
      <w:pPr>
        <w:ind w:left="8940" w:hanging="360"/>
      </w:pPr>
      <w:rPr>
        <w:rFonts w:ascii="Courier New" w:hAnsi="Courier New" w:cs="Courier New" w:hint="default"/>
      </w:rPr>
    </w:lvl>
    <w:lvl w:ilvl="8" w:tplc="04150005" w:tentative="1">
      <w:start w:val="1"/>
      <w:numFmt w:val="bullet"/>
      <w:lvlText w:val=""/>
      <w:lvlJc w:val="left"/>
      <w:pPr>
        <w:ind w:left="9660" w:hanging="360"/>
      </w:pPr>
      <w:rPr>
        <w:rFonts w:ascii="Wingdings" w:hAnsi="Wingdings" w:hint="default"/>
      </w:rPr>
    </w:lvl>
  </w:abstractNum>
  <w:abstractNum w:abstractNumId="8" w15:restartNumberingAfterBreak="0">
    <w:nsid w:val="23F52308"/>
    <w:multiLevelType w:val="hybridMultilevel"/>
    <w:tmpl w:val="3B9889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66288D"/>
    <w:multiLevelType w:val="hybridMultilevel"/>
    <w:tmpl w:val="C1A695E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292D4B31"/>
    <w:multiLevelType w:val="hybridMultilevel"/>
    <w:tmpl w:val="A0EC1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393B4F9C"/>
    <w:multiLevelType w:val="hybridMultilevel"/>
    <w:tmpl w:val="D6344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AFB7394"/>
    <w:multiLevelType w:val="hybridMultilevel"/>
    <w:tmpl w:val="7A86D6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49E21C8C"/>
    <w:multiLevelType w:val="multilevel"/>
    <w:tmpl w:val="D4764EF0"/>
    <w:lvl w:ilvl="0">
      <w:start w:val="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B456943"/>
    <w:multiLevelType w:val="hybridMultilevel"/>
    <w:tmpl w:val="08C49BD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2"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3" w15:restartNumberingAfterBreak="0">
    <w:nsid w:val="58C96E31"/>
    <w:multiLevelType w:val="hybridMultilevel"/>
    <w:tmpl w:val="5A9C94A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5"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27"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8"/>
  </w:num>
  <w:num w:numId="2">
    <w:abstractNumId w:val="11"/>
  </w:num>
  <w:num w:numId="3">
    <w:abstractNumId w:val="20"/>
  </w:num>
  <w:num w:numId="4">
    <w:abstractNumId w:val="15"/>
  </w:num>
  <w:num w:numId="5">
    <w:abstractNumId w:val="12"/>
  </w:num>
  <w:num w:numId="6">
    <w:abstractNumId w:val="27"/>
  </w:num>
  <w:num w:numId="7">
    <w:abstractNumId w:val="25"/>
  </w:num>
  <w:num w:numId="8">
    <w:abstractNumId w:val="30"/>
  </w:num>
  <w:num w:numId="9">
    <w:abstractNumId w:val="26"/>
  </w:num>
  <w:num w:numId="10">
    <w:abstractNumId w:val="5"/>
  </w:num>
  <w:num w:numId="11">
    <w:abstractNumId w:val="0"/>
  </w:num>
  <w:num w:numId="12">
    <w:abstractNumId w:val="4"/>
  </w:num>
  <w:num w:numId="13">
    <w:abstractNumId w:val="28"/>
  </w:num>
  <w:num w:numId="14">
    <w:abstractNumId w:val="3"/>
  </w:num>
  <w:num w:numId="15">
    <w:abstractNumId w:val="2"/>
  </w:num>
  <w:num w:numId="16">
    <w:abstractNumId w:val="24"/>
  </w:num>
  <w:num w:numId="17">
    <w:abstractNumId w:val="22"/>
  </w:num>
  <w:num w:numId="18">
    <w:abstractNumId w:val="21"/>
  </w:num>
  <w:num w:numId="19">
    <w:abstractNumId w:val="29"/>
  </w:num>
  <w:num w:numId="20">
    <w:abstractNumId w:val="19"/>
  </w:num>
  <w:num w:numId="21">
    <w:abstractNumId w:val="16"/>
  </w:num>
  <w:num w:numId="22">
    <w:abstractNumId w:val="7"/>
  </w:num>
  <w:num w:numId="23">
    <w:abstractNumId w:val="14"/>
  </w:num>
  <w:num w:numId="24">
    <w:abstractNumId w:val="6"/>
  </w:num>
  <w:num w:numId="25">
    <w:abstractNumId w:val="10"/>
  </w:num>
  <w:num w:numId="26">
    <w:abstractNumId w:val="1"/>
  </w:num>
  <w:num w:numId="27">
    <w:abstractNumId w:val="8"/>
  </w:num>
  <w:num w:numId="28">
    <w:abstractNumId w:val="23"/>
  </w:num>
  <w:num w:numId="29">
    <w:abstractNumId w:val="9"/>
  </w:num>
  <w:num w:numId="30">
    <w:abstractNumId w:val="1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1B16"/>
    <w:rsid w:val="00016366"/>
    <w:rsid w:val="000274FB"/>
    <w:rsid w:val="000334D2"/>
    <w:rsid w:val="000344A8"/>
    <w:rsid w:val="00042A3B"/>
    <w:rsid w:val="0004795D"/>
    <w:rsid w:val="000546B5"/>
    <w:rsid w:val="00054BEC"/>
    <w:rsid w:val="00063493"/>
    <w:rsid w:val="00063C92"/>
    <w:rsid w:val="00067AF9"/>
    <w:rsid w:val="00096D8B"/>
    <w:rsid w:val="000A0B47"/>
    <w:rsid w:val="000A0CD5"/>
    <w:rsid w:val="000B0EA1"/>
    <w:rsid w:val="000B1472"/>
    <w:rsid w:val="000C7C28"/>
    <w:rsid w:val="000E3CAD"/>
    <w:rsid w:val="00101DAF"/>
    <w:rsid w:val="00102564"/>
    <w:rsid w:val="0010502F"/>
    <w:rsid w:val="00111385"/>
    <w:rsid w:val="00117830"/>
    <w:rsid w:val="00131B39"/>
    <w:rsid w:val="00132871"/>
    <w:rsid w:val="00132F2D"/>
    <w:rsid w:val="00145DC4"/>
    <w:rsid w:val="0015436E"/>
    <w:rsid w:val="00160858"/>
    <w:rsid w:val="00162BAB"/>
    <w:rsid w:val="00177FFB"/>
    <w:rsid w:val="001808C4"/>
    <w:rsid w:val="001817B0"/>
    <w:rsid w:val="001958FF"/>
    <w:rsid w:val="001A6FDB"/>
    <w:rsid w:val="001B02E6"/>
    <w:rsid w:val="001B0E6D"/>
    <w:rsid w:val="001B2602"/>
    <w:rsid w:val="001D0C8D"/>
    <w:rsid w:val="001E77EC"/>
    <w:rsid w:val="001F6B52"/>
    <w:rsid w:val="00201190"/>
    <w:rsid w:val="00206FFF"/>
    <w:rsid w:val="00211378"/>
    <w:rsid w:val="0021245F"/>
    <w:rsid w:val="00232035"/>
    <w:rsid w:val="0023308F"/>
    <w:rsid w:val="002369BE"/>
    <w:rsid w:val="002550A2"/>
    <w:rsid w:val="00266184"/>
    <w:rsid w:val="00267941"/>
    <w:rsid w:val="00272683"/>
    <w:rsid w:val="00281203"/>
    <w:rsid w:val="0029218E"/>
    <w:rsid w:val="002B3C27"/>
    <w:rsid w:val="002B4780"/>
    <w:rsid w:val="002B580B"/>
    <w:rsid w:val="002C4B80"/>
    <w:rsid w:val="002C5BCC"/>
    <w:rsid w:val="002D558C"/>
    <w:rsid w:val="002D6502"/>
    <w:rsid w:val="002E2689"/>
    <w:rsid w:val="002E36F8"/>
    <w:rsid w:val="002E4704"/>
    <w:rsid w:val="002E7719"/>
    <w:rsid w:val="0031286B"/>
    <w:rsid w:val="003146DA"/>
    <w:rsid w:val="003169EC"/>
    <w:rsid w:val="003343EE"/>
    <w:rsid w:val="00342168"/>
    <w:rsid w:val="00361EC4"/>
    <w:rsid w:val="003718E7"/>
    <w:rsid w:val="00383172"/>
    <w:rsid w:val="00387B48"/>
    <w:rsid w:val="00392761"/>
    <w:rsid w:val="003A2890"/>
    <w:rsid w:val="003A2CC3"/>
    <w:rsid w:val="003A3740"/>
    <w:rsid w:val="003A54C9"/>
    <w:rsid w:val="003D28CB"/>
    <w:rsid w:val="003D52D5"/>
    <w:rsid w:val="003D7D00"/>
    <w:rsid w:val="003E23AD"/>
    <w:rsid w:val="003F4559"/>
    <w:rsid w:val="00400AF2"/>
    <w:rsid w:val="00413D76"/>
    <w:rsid w:val="00417BBB"/>
    <w:rsid w:val="00431CC6"/>
    <w:rsid w:val="004403B3"/>
    <w:rsid w:val="004550C5"/>
    <w:rsid w:val="0046051C"/>
    <w:rsid w:val="0047741F"/>
    <w:rsid w:val="004960EC"/>
    <w:rsid w:val="004A686A"/>
    <w:rsid w:val="004B3FCC"/>
    <w:rsid w:val="004B40A7"/>
    <w:rsid w:val="004B7A07"/>
    <w:rsid w:val="004F51B8"/>
    <w:rsid w:val="00502E11"/>
    <w:rsid w:val="00517260"/>
    <w:rsid w:val="00531CDF"/>
    <w:rsid w:val="00537C3F"/>
    <w:rsid w:val="00551C04"/>
    <w:rsid w:val="00580879"/>
    <w:rsid w:val="00584B25"/>
    <w:rsid w:val="00586036"/>
    <w:rsid w:val="0059100D"/>
    <w:rsid w:val="006027C4"/>
    <w:rsid w:val="0062095A"/>
    <w:rsid w:val="006239A0"/>
    <w:rsid w:val="00633F5C"/>
    <w:rsid w:val="00644DB8"/>
    <w:rsid w:val="0065486E"/>
    <w:rsid w:val="00665B82"/>
    <w:rsid w:val="006665C3"/>
    <w:rsid w:val="00676A61"/>
    <w:rsid w:val="006777C5"/>
    <w:rsid w:val="00682402"/>
    <w:rsid w:val="006A02A8"/>
    <w:rsid w:val="006A7896"/>
    <w:rsid w:val="006D059B"/>
    <w:rsid w:val="006D277F"/>
    <w:rsid w:val="006E469A"/>
    <w:rsid w:val="006F250E"/>
    <w:rsid w:val="006F546D"/>
    <w:rsid w:val="00707D0F"/>
    <w:rsid w:val="00715A52"/>
    <w:rsid w:val="00716BB8"/>
    <w:rsid w:val="007247C3"/>
    <w:rsid w:val="00726196"/>
    <w:rsid w:val="00734CAB"/>
    <w:rsid w:val="00742012"/>
    <w:rsid w:val="00756249"/>
    <w:rsid w:val="007563C8"/>
    <w:rsid w:val="00761DBF"/>
    <w:rsid w:val="007722DE"/>
    <w:rsid w:val="00794728"/>
    <w:rsid w:val="007A3FBA"/>
    <w:rsid w:val="007B7830"/>
    <w:rsid w:val="007C0F85"/>
    <w:rsid w:val="007D0882"/>
    <w:rsid w:val="007D50EE"/>
    <w:rsid w:val="007D67FF"/>
    <w:rsid w:val="007E2352"/>
    <w:rsid w:val="007F167C"/>
    <w:rsid w:val="007F2B90"/>
    <w:rsid w:val="00810D1D"/>
    <w:rsid w:val="00820EA7"/>
    <w:rsid w:val="008257E0"/>
    <w:rsid w:val="00840509"/>
    <w:rsid w:val="0085644C"/>
    <w:rsid w:val="00857281"/>
    <w:rsid w:val="00860553"/>
    <w:rsid w:val="00870A68"/>
    <w:rsid w:val="00876F4B"/>
    <w:rsid w:val="00891313"/>
    <w:rsid w:val="008A1AFB"/>
    <w:rsid w:val="008A2641"/>
    <w:rsid w:val="008B1751"/>
    <w:rsid w:val="008B3300"/>
    <w:rsid w:val="008D2A02"/>
    <w:rsid w:val="008D4F01"/>
    <w:rsid w:val="008E1D63"/>
    <w:rsid w:val="008F0EB6"/>
    <w:rsid w:val="008F2F40"/>
    <w:rsid w:val="00932CA3"/>
    <w:rsid w:val="00935157"/>
    <w:rsid w:val="00970FF4"/>
    <w:rsid w:val="00990303"/>
    <w:rsid w:val="009A5E5E"/>
    <w:rsid w:val="009A7323"/>
    <w:rsid w:val="009B3A82"/>
    <w:rsid w:val="009B6567"/>
    <w:rsid w:val="009E095E"/>
    <w:rsid w:val="00A15E17"/>
    <w:rsid w:val="00A37090"/>
    <w:rsid w:val="00A40400"/>
    <w:rsid w:val="00A44235"/>
    <w:rsid w:val="00A57DC2"/>
    <w:rsid w:val="00A636FF"/>
    <w:rsid w:val="00A65BAA"/>
    <w:rsid w:val="00A66A54"/>
    <w:rsid w:val="00A67E13"/>
    <w:rsid w:val="00A81960"/>
    <w:rsid w:val="00A93DB2"/>
    <w:rsid w:val="00AB5F39"/>
    <w:rsid w:val="00AE3A30"/>
    <w:rsid w:val="00AE7C55"/>
    <w:rsid w:val="00AF20AD"/>
    <w:rsid w:val="00B029ED"/>
    <w:rsid w:val="00B07C2C"/>
    <w:rsid w:val="00B14A5A"/>
    <w:rsid w:val="00B57C38"/>
    <w:rsid w:val="00B85F9A"/>
    <w:rsid w:val="00B90642"/>
    <w:rsid w:val="00B94714"/>
    <w:rsid w:val="00BA47E7"/>
    <w:rsid w:val="00BB5369"/>
    <w:rsid w:val="00BC2946"/>
    <w:rsid w:val="00BD4037"/>
    <w:rsid w:val="00BD49E0"/>
    <w:rsid w:val="00BD58AB"/>
    <w:rsid w:val="00BE207D"/>
    <w:rsid w:val="00C03D6A"/>
    <w:rsid w:val="00C07FB1"/>
    <w:rsid w:val="00C23264"/>
    <w:rsid w:val="00C41B95"/>
    <w:rsid w:val="00C4233D"/>
    <w:rsid w:val="00C46A3F"/>
    <w:rsid w:val="00C50289"/>
    <w:rsid w:val="00C53B12"/>
    <w:rsid w:val="00C606B4"/>
    <w:rsid w:val="00C72093"/>
    <w:rsid w:val="00C86400"/>
    <w:rsid w:val="00CB1A43"/>
    <w:rsid w:val="00CB6CB0"/>
    <w:rsid w:val="00CB7C15"/>
    <w:rsid w:val="00CD2FEA"/>
    <w:rsid w:val="00CE6034"/>
    <w:rsid w:val="00CF43E4"/>
    <w:rsid w:val="00CF711B"/>
    <w:rsid w:val="00D00F62"/>
    <w:rsid w:val="00D0464F"/>
    <w:rsid w:val="00D33961"/>
    <w:rsid w:val="00D87CBC"/>
    <w:rsid w:val="00DB57DF"/>
    <w:rsid w:val="00DC097F"/>
    <w:rsid w:val="00DC64AC"/>
    <w:rsid w:val="00DE41E1"/>
    <w:rsid w:val="00E02556"/>
    <w:rsid w:val="00E072CA"/>
    <w:rsid w:val="00E15201"/>
    <w:rsid w:val="00E213AC"/>
    <w:rsid w:val="00E23286"/>
    <w:rsid w:val="00E37B17"/>
    <w:rsid w:val="00E403C6"/>
    <w:rsid w:val="00E5089D"/>
    <w:rsid w:val="00E511FC"/>
    <w:rsid w:val="00E57CE2"/>
    <w:rsid w:val="00E67296"/>
    <w:rsid w:val="00E74E69"/>
    <w:rsid w:val="00E81562"/>
    <w:rsid w:val="00E90265"/>
    <w:rsid w:val="00E94574"/>
    <w:rsid w:val="00E97F97"/>
    <w:rsid w:val="00EB3139"/>
    <w:rsid w:val="00ED3090"/>
    <w:rsid w:val="00EE2D3F"/>
    <w:rsid w:val="00EE4298"/>
    <w:rsid w:val="00EF48E0"/>
    <w:rsid w:val="00EF794D"/>
    <w:rsid w:val="00F030C3"/>
    <w:rsid w:val="00F16DE1"/>
    <w:rsid w:val="00F22F77"/>
    <w:rsid w:val="00F23F35"/>
    <w:rsid w:val="00F40BC1"/>
    <w:rsid w:val="00F42B36"/>
    <w:rsid w:val="00F46A23"/>
    <w:rsid w:val="00F51C93"/>
    <w:rsid w:val="00F534CF"/>
    <w:rsid w:val="00F808DB"/>
    <w:rsid w:val="00F84946"/>
    <w:rsid w:val="00F9734C"/>
    <w:rsid w:val="00FA79D3"/>
    <w:rsid w:val="00FB315C"/>
    <w:rsid w:val="00FE6DE2"/>
    <w:rsid w:val="00FF79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A5F9"/>
  <w15:docId w15:val="{5A22C58C-201A-4BB7-B173-CD398B45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rsid w:val="00ED3090"/>
    <w:pPr>
      <w:ind w:left="720"/>
    </w:pPr>
  </w:style>
  <w:style w:type="paragraph" w:styleId="NormalnyWeb">
    <w:name w:val="Normal (Web)"/>
    <w:basedOn w:val="Standard"/>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FE6DE2"/>
    <w:rPr>
      <w:color w:val="605E5C"/>
      <w:shd w:val="clear" w:color="auto" w:fill="E1DFDD"/>
    </w:rPr>
  </w:style>
  <w:style w:type="paragraph" w:styleId="Tekstpodstawowy">
    <w:name w:val="Body Text"/>
    <w:basedOn w:val="Normalny"/>
    <w:link w:val="TekstpodstawowyZnak"/>
    <w:rsid w:val="00586036"/>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586036"/>
    <w:rPr>
      <w:rFonts w:ascii="Roboto" w:hAnsi="Roboto" w:cs="Calibri"/>
      <w:kern w:val="1"/>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54674182">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25671491">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474612638">
      <w:bodyDiv w:val="1"/>
      <w:marLeft w:val="0"/>
      <w:marRight w:val="0"/>
      <w:marTop w:val="0"/>
      <w:marBottom w:val="0"/>
      <w:divBdr>
        <w:top w:val="none" w:sz="0" w:space="0" w:color="auto"/>
        <w:left w:val="none" w:sz="0" w:space="0" w:color="auto"/>
        <w:bottom w:val="none" w:sz="0" w:space="0" w:color="auto"/>
        <w:right w:val="none" w:sz="0" w:space="0" w:color="auto"/>
      </w:divBdr>
    </w:div>
    <w:div w:id="501508348">
      <w:bodyDiv w:val="1"/>
      <w:marLeft w:val="0"/>
      <w:marRight w:val="0"/>
      <w:marTop w:val="0"/>
      <w:marBottom w:val="0"/>
      <w:divBdr>
        <w:top w:val="none" w:sz="0" w:space="0" w:color="auto"/>
        <w:left w:val="none" w:sz="0" w:space="0" w:color="auto"/>
        <w:bottom w:val="none" w:sz="0" w:space="0" w:color="auto"/>
        <w:right w:val="none" w:sz="0" w:space="0" w:color="auto"/>
      </w:divBdr>
    </w:div>
    <w:div w:id="815993218">
      <w:bodyDiv w:val="1"/>
      <w:marLeft w:val="0"/>
      <w:marRight w:val="0"/>
      <w:marTop w:val="0"/>
      <w:marBottom w:val="0"/>
      <w:divBdr>
        <w:top w:val="none" w:sz="0" w:space="0" w:color="auto"/>
        <w:left w:val="none" w:sz="0" w:space="0" w:color="auto"/>
        <w:bottom w:val="none" w:sz="0" w:space="0" w:color="auto"/>
        <w:right w:val="none" w:sz="0" w:space="0" w:color="auto"/>
      </w:divBdr>
    </w:div>
    <w:div w:id="869873748">
      <w:bodyDiv w:val="1"/>
      <w:marLeft w:val="0"/>
      <w:marRight w:val="0"/>
      <w:marTop w:val="0"/>
      <w:marBottom w:val="0"/>
      <w:divBdr>
        <w:top w:val="none" w:sz="0" w:space="0" w:color="auto"/>
        <w:left w:val="none" w:sz="0" w:space="0" w:color="auto"/>
        <w:bottom w:val="none" w:sz="0" w:space="0" w:color="auto"/>
        <w:right w:val="none" w:sz="0" w:space="0" w:color="auto"/>
      </w:divBdr>
    </w:div>
    <w:div w:id="915242262">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06846232">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151558949">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4052945">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5856641">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705860727">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02185454">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57308627">
      <w:bodyDiv w:val="1"/>
      <w:marLeft w:val="0"/>
      <w:marRight w:val="0"/>
      <w:marTop w:val="0"/>
      <w:marBottom w:val="0"/>
      <w:divBdr>
        <w:top w:val="none" w:sz="0" w:space="0" w:color="auto"/>
        <w:left w:val="none" w:sz="0" w:space="0" w:color="auto"/>
        <w:bottom w:val="none" w:sz="0" w:space="0" w:color="auto"/>
        <w:right w:val="none" w:sz="0" w:space="0" w:color="auto"/>
      </w:divBdr>
    </w:div>
    <w:div w:id="1961184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kolenia-css.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iuro@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1416</Words>
  <Characters>8496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 </cp:lastModifiedBy>
  <cp:revision>18</cp:revision>
  <cp:lastPrinted>2019-09-20T05:52:00Z</cp:lastPrinted>
  <dcterms:created xsi:type="dcterms:W3CDTF">2020-06-01T08:47:00Z</dcterms:created>
  <dcterms:modified xsi:type="dcterms:W3CDTF">2020-06-01T09:29:00Z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