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F4119" w14:textId="77777777" w:rsidR="00870A68" w:rsidRPr="00B93839" w:rsidRDefault="00870A68" w:rsidP="0095068A">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4FBB5797" wp14:editId="611C1B50">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70A68" w14:paraId="21B53945" w14:textId="77777777" w:rsidTr="000334D2">
        <w:trPr>
          <w:trHeight w:val="1124"/>
        </w:trPr>
        <w:tc>
          <w:tcPr>
            <w:tcW w:w="3090" w:type="dxa"/>
          </w:tcPr>
          <w:p w14:paraId="16113480" w14:textId="77777777" w:rsidR="00870A68" w:rsidRPr="00510383" w:rsidRDefault="00870A68" w:rsidP="0095068A">
            <w:pPr>
              <w:jc w:val="center"/>
              <w:rPr>
                <w:rFonts w:ascii="Times New Roman" w:hAnsi="Times New Roman"/>
                <w:b/>
                <w:sz w:val="24"/>
                <w:szCs w:val="24"/>
              </w:rPr>
            </w:pPr>
            <w:r w:rsidRPr="00510383">
              <w:rPr>
                <w:rFonts w:ascii="Times New Roman" w:hAnsi="Times New Roman"/>
                <w:b/>
                <w:sz w:val="24"/>
                <w:szCs w:val="24"/>
              </w:rPr>
              <w:t>www.szkolenia-css.pl</w:t>
            </w:r>
          </w:p>
          <w:p w14:paraId="2D17D2DD" w14:textId="77777777" w:rsidR="00870A68" w:rsidRPr="00510383" w:rsidRDefault="00870A68" w:rsidP="0095068A">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6014341" w14:textId="2753C60A" w:rsidR="00870A68" w:rsidRDefault="00870A68" w:rsidP="0095068A">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EF4BD7">
              <w:rPr>
                <w:rFonts w:ascii="Times New Roman" w:hAnsi="Times New Roman"/>
                <w:sz w:val="18"/>
                <w:szCs w:val="18"/>
              </w:rPr>
              <w:t> </w:t>
            </w:r>
            <w:r w:rsidRPr="004C1ED2">
              <w:rPr>
                <w:rFonts w:ascii="Times New Roman" w:hAnsi="Times New Roman"/>
                <w:sz w:val="18"/>
                <w:szCs w:val="18"/>
              </w:rPr>
              <w:t>991</w:t>
            </w:r>
            <w:r w:rsidR="00EF4BD7">
              <w:rPr>
                <w:rFonts w:ascii="Times New Roman" w:hAnsi="Times New Roman"/>
                <w:sz w:val="18"/>
                <w:szCs w:val="18"/>
              </w:rPr>
              <w:t xml:space="preserve">, 722 211 771 </w:t>
            </w:r>
          </w:p>
          <w:p w14:paraId="797DB55B" w14:textId="77777777" w:rsidR="00870A68" w:rsidRDefault="00870A68" w:rsidP="0095068A">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6A34C5B" w14:textId="77777777" w:rsidR="00870A68" w:rsidRDefault="00870A68" w:rsidP="0095068A">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9450664" w14:textId="77777777" w:rsidR="0095068A" w:rsidRPr="00B93839" w:rsidRDefault="0095068A" w:rsidP="0095068A">
      <w:pPr>
        <w:pStyle w:val="Bezodstpw"/>
        <w:jc w:val="center"/>
        <w:rPr>
          <w:rFonts w:ascii="Times New Roman" w:hAnsi="Times New Roman"/>
          <w:b/>
          <w:sz w:val="28"/>
          <w:szCs w:val="28"/>
          <w:u w:val="single"/>
        </w:rPr>
      </w:pPr>
      <w:r>
        <w:rPr>
          <w:rFonts w:ascii="Times New Roman" w:hAnsi="Times New Roman"/>
          <w:b/>
          <w:sz w:val="28"/>
          <w:szCs w:val="28"/>
          <w:u w:val="single"/>
        </w:rPr>
        <w:t>STACJONARNE</w:t>
      </w:r>
    </w:p>
    <w:p w14:paraId="4062C95C" w14:textId="77777777" w:rsidR="00870A68" w:rsidRPr="00B93839" w:rsidRDefault="00870A68" w:rsidP="00870A68">
      <w:pPr>
        <w:pStyle w:val="Bezodstpw"/>
        <w:rPr>
          <w:rFonts w:ascii="Times New Roman" w:hAnsi="Times New Roman"/>
          <w:b/>
          <w:sz w:val="28"/>
          <w:szCs w:val="28"/>
          <w:u w:val="single"/>
        </w:rPr>
      </w:pPr>
    </w:p>
    <w:p w14:paraId="5883BFB0" w14:textId="77777777" w:rsidR="009E3B10" w:rsidRDefault="009E3B10" w:rsidP="009E3B10">
      <w:pPr>
        <w:pStyle w:val="Tekstpodstawowy"/>
        <w:spacing w:line="100" w:lineRule="atLeast"/>
        <w:jc w:val="center"/>
        <w:rPr>
          <w:rFonts w:ascii="Arial" w:eastAsia="Times New Roman" w:hAnsi="Arial" w:cs="Arial"/>
          <w:b/>
          <w:bCs/>
          <w:color w:val="000000"/>
          <w:sz w:val="24"/>
          <w:szCs w:val="24"/>
        </w:rPr>
      </w:pPr>
    </w:p>
    <w:p w14:paraId="515D9BE0" w14:textId="0582C32C" w:rsidR="007E6854" w:rsidRDefault="009E3B10" w:rsidP="001E6BBA">
      <w:pPr>
        <w:pStyle w:val="Tekstpodstawowy"/>
        <w:spacing w:line="100" w:lineRule="atLeast"/>
        <w:jc w:val="center"/>
        <w:rPr>
          <w:b/>
          <w:sz w:val="20"/>
          <w:szCs w:val="20"/>
        </w:rPr>
      </w:pPr>
      <w:r w:rsidRPr="002A77E4">
        <w:rPr>
          <w:rFonts w:ascii="Arial" w:eastAsia="Times New Roman" w:hAnsi="Arial" w:cs="Arial"/>
          <w:b/>
          <w:bCs/>
          <w:color w:val="FF0000"/>
          <w:sz w:val="28"/>
          <w:szCs w:val="28"/>
        </w:rPr>
        <w:t>Pracownicze P</w:t>
      </w:r>
      <w:r w:rsidR="00797001">
        <w:rPr>
          <w:rFonts w:ascii="Arial" w:eastAsia="Times New Roman" w:hAnsi="Arial" w:cs="Arial"/>
          <w:b/>
          <w:bCs/>
          <w:color w:val="FF0000"/>
          <w:sz w:val="28"/>
          <w:szCs w:val="28"/>
        </w:rPr>
        <w:t>lany</w:t>
      </w:r>
      <w:r w:rsidRPr="002A77E4">
        <w:rPr>
          <w:rFonts w:ascii="Arial" w:eastAsia="Times New Roman" w:hAnsi="Arial" w:cs="Arial"/>
          <w:b/>
          <w:bCs/>
          <w:color w:val="FF0000"/>
          <w:sz w:val="28"/>
          <w:szCs w:val="28"/>
        </w:rPr>
        <w:t xml:space="preserve"> Kapitałowe 2020 </w:t>
      </w:r>
      <w:r w:rsidR="00DB1780">
        <w:rPr>
          <w:rFonts w:ascii="Arial" w:eastAsia="Times New Roman" w:hAnsi="Arial" w:cs="Arial"/>
          <w:b/>
          <w:bCs/>
          <w:color w:val="FF0000"/>
          <w:sz w:val="28"/>
          <w:szCs w:val="28"/>
        </w:rPr>
        <w:t>w jednostkach oświatowych</w:t>
      </w:r>
    </w:p>
    <w:p w14:paraId="37F52FAD" w14:textId="3328A8A5" w:rsidR="00EF6CC1" w:rsidRDefault="00EF6CC1" w:rsidP="00EA2732">
      <w:pPr>
        <w:pStyle w:val="Bezodstpw"/>
        <w:rPr>
          <w:b/>
          <w:sz w:val="20"/>
          <w:szCs w:val="20"/>
        </w:rPr>
      </w:pPr>
    </w:p>
    <w:tbl>
      <w:tblPr>
        <w:tblW w:w="68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134"/>
        <w:gridCol w:w="992"/>
        <w:gridCol w:w="992"/>
        <w:gridCol w:w="2268"/>
      </w:tblGrid>
      <w:tr w:rsidR="005A0C20" w:rsidRPr="00EC086C" w14:paraId="16581B88" w14:textId="77777777" w:rsidTr="00317189">
        <w:trPr>
          <w:trHeight w:val="26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4BC4B" w14:textId="77777777" w:rsidR="005A0C20" w:rsidRPr="00EC086C" w:rsidRDefault="005A0C20" w:rsidP="00EC086C">
            <w:pPr>
              <w:widowControl/>
              <w:suppressAutoHyphens w:val="0"/>
              <w:spacing w:after="0" w:line="240" w:lineRule="auto"/>
              <w:textAlignment w:val="auto"/>
              <w:rPr>
                <w:rFonts w:eastAsia="Times New Roman" w:cs="Calibri"/>
                <w:b/>
                <w:bCs/>
                <w:color w:val="000000"/>
                <w:kern w:val="0"/>
                <w:sz w:val="20"/>
                <w:szCs w:val="20"/>
                <w:lang w:eastAsia="pl-PL"/>
              </w:rPr>
            </w:pPr>
            <w:r w:rsidRPr="00EC086C">
              <w:rPr>
                <w:rFonts w:eastAsia="Times New Roman" w:cs="Calibri"/>
                <w:b/>
                <w:bCs/>
                <w:color w:val="000000"/>
                <w:kern w:val="0"/>
                <w:sz w:val="20"/>
                <w:szCs w:val="20"/>
                <w:lang w:eastAsia="pl-PL"/>
              </w:rPr>
              <w:t>2020 rok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CC6B2" w14:textId="77777777" w:rsidR="005A0C20" w:rsidRPr="00EC086C" w:rsidRDefault="005A0C20" w:rsidP="00EC086C">
            <w:pPr>
              <w:widowControl/>
              <w:suppressAutoHyphens w:val="0"/>
              <w:spacing w:after="0" w:line="240" w:lineRule="auto"/>
              <w:jc w:val="center"/>
              <w:textAlignment w:val="auto"/>
              <w:rPr>
                <w:rFonts w:eastAsia="Times New Roman" w:cs="Calibri"/>
                <w:b/>
                <w:bCs/>
                <w:color w:val="000000"/>
                <w:kern w:val="0"/>
                <w:sz w:val="20"/>
                <w:szCs w:val="20"/>
                <w:lang w:eastAsia="pl-PL"/>
              </w:rPr>
            </w:pPr>
            <w:r w:rsidRPr="00EC086C">
              <w:rPr>
                <w:rFonts w:eastAsia="Times New Roman" w:cs="Calibri"/>
                <w:b/>
                <w:bCs/>
                <w:color w:val="000000"/>
                <w:kern w:val="0"/>
                <w:sz w:val="20"/>
                <w:szCs w:val="20"/>
                <w:lang w:eastAsia="pl-PL"/>
              </w:rPr>
              <w:t>Czerwiec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FA14E" w14:textId="77777777" w:rsidR="005A0C20" w:rsidRPr="00EC086C" w:rsidRDefault="005A0C20" w:rsidP="00EC086C">
            <w:pPr>
              <w:widowControl/>
              <w:suppressAutoHyphens w:val="0"/>
              <w:spacing w:after="0" w:line="240" w:lineRule="auto"/>
              <w:jc w:val="center"/>
              <w:textAlignment w:val="auto"/>
              <w:rPr>
                <w:rFonts w:eastAsia="Times New Roman" w:cs="Calibri"/>
                <w:b/>
                <w:bCs/>
                <w:color w:val="000000"/>
                <w:kern w:val="0"/>
                <w:sz w:val="20"/>
                <w:szCs w:val="20"/>
                <w:lang w:eastAsia="pl-PL"/>
              </w:rPr>
            </w:pPr>
            <w:r w:rsidRPr="00EC086C">
              <w:rPr>
                <w:rFonts w:eastAsia="Times New Roman" w:cs="Calibri"/>
                <w:b/>
                <w:bCs/>
                <w:color w:val="000000"/>
                <w:kern w:val="0"/>
                <w:sz w:val="20"/>
                <w:szCs w:val="20"/>
                <w:lang w:eastAsia="pl-PL"/>
              </w:rPr>
              <w:t>Lipiec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BE143" w14:textId="77777777" w:rsidR="005A0C20" w:rsidRPr="00EC086C" w:rsidRDefault="005A0C20" w:rsidP="00EC086C">
            <w:pPr>
              <w:widowControl/>
              <w:suppressAutoHyphens w:val="0"/>
              <w:spacing w:after="0" w:line="240" w:lineRule="auto"/>
              <w:jc w:val="center"/>
              <w:textAlignment w:val="auto"/>
              <w:rPr>
                <w:rFonts w:eastAsia="Times New Roman" w:cs="Calibri"/>
                <w:b/>
                <w:bCs/>
                <w:color w:val="000000"/>
                <w:kern w:val="0"/>
                <w:sz w:val="20"/>
                <w:szCs w:val="20"/>
                <w:lang w:eastAsia="pl-PL"/>
              </w:rPr>
            </w:pPr>
            <w:r w:rsidRPr="00EC086C">
              <w:rPr>
                <w:rFonts w:eastAsia="Times New Roman" w:cs="Calibri"/>
                <w:b/>
                <w:bCs/>
                <w:color w:val="000000"/>
                <w:kern w:val="0"/>
                <w:sz w:val="20"/>
                <w:szCs w:val="20"/>
                <w:lang w:eastAsia="pl-PL"/>
              </w:rPr>
              <w:t>Sierpień</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3AD9C75" w14:textId="77777777" w:rsidR="005A0C20" w:rsidRPr="00EC086C" w:rsidRDefault="005A0C20" w:rsidP="00EC086C">
            <w:pPr>
              <w:widowControl/>
              <w:suppressAutoHyphens w:val="0"/>
              <w:spacing w:after="0" w:line="240" w:lineRule="auto"/>
              <w:jc w:val="center"/>
              <w:textAlignment w:val="auto"/>
              <w:rPr>
                <w:rFonts w:eastAsia="Times New Roman" w:cs="Calibri"/>
                <w:b/>
                <w:bCs/>
                <w:color w:val="000000"/>
                <w:kern w:val="0"/>
                <w:sz w:val="20"/>
                <w:szCs w:val="20"/>
                <w:lang w:eastAsia="pl-PL"/>
              </w:rPr>
            </w:pPr>
            <w:r w:rsidRPr="00EC086C">
              <w:rPr>
                <w:rFonts w:eastAsia="Times New Roman" w:cs="Calibri"/>
                <w:b/>
                <w:bCs/>
                <w:color w:val="000000"/>
                <w:kern w:val="0"/>
                <w:sz w:val="20"/>
                <w:szCs w:val="20"/>
                <w:lang w:eastAsia="pl-PL"/>
              </w:rPr>
              <w:t xml:space="preserve">Miejsce </w:t>
            </w:r>
          </w:p>
        </w:tc>
      </w:tr>
      <w:tr w:rsidR="005A0C20" w:rsidRPr="00EC086C" w14:paraId="7E862950" w14:textId="77777777" w:rsidTr="00317189">
        <w:trPr>
          <w:trHeight w:val="26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500E1" w14:textId="253D52EB" w:rsidR="005A0C20" w:rsidRPr="00EC086C" w:rsidRDefault="005A0C20" w:rsidP="00EC086C">
            <w:pPr>
              <w:widowControl/>
              <w:suppressAutoHyphens w:val="0"/>
              <w:spacing w:after="0" w:line="240" w:lineRule="auto"/>
              <w:textAlignment w:val="auto"/>
              <w:rPr>
                <w:rFonts w:eastAsia="Times New Roman" w:cs="Calibri"/>
                <w:b/>
                <w:bCs/>
                <w:color w:val="000000"/>
                <w:kern w:val="0"/>
                <w:lang w:eastAsia="pl-PL"/>
              </w:rPr>
            </w:pPr>
            <w:r w:rsidRPr="00D65C54">
              <w:rPr>
                <w:rFonts w:eastAsia="Times New Roman" w:cs="Calibri"/>
                <w:b/>
                <w:bCs/>
                <w:color w:val="000000"/>
                <w:kern w:val="0"/>
                <w:lang w:eastAsia="pl-PL"/>
              </w:rPr>
              <w:t>Rzeszów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87DC03" w14:textId="29A41CD4" w:rsidR="005A0C20" w:rsidRPr="00EC086C" w:rsidRDefault="00317189"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1</w:t>
            </w:r>
            <w:r w:rsidR="004607C3">
              <w:rPr>
                <w:rFonts w:eastAsia="Times New Roman" w:cs="Calibri"/>
                <w:color w:val="000000"/>
                <w:kern w:val="0"/>
                <w:sz w:val="20"/>
                <w:szCs w:val="20"/>
                <w:lang w:eastAsia="pl-PL"/>
              </w:rPr>
              <w:t>6</w:t>
            </w:r>
            <w:r w:rsidR="005A0C20">
              <w:rPr>
                <w:rFonts w:eastAsia="Times New Roman" w:cs="Calibri"/>
                <w:color w:val="000000"/>
                <w:kern w:val="0"/>
                <w:sz w:val="20"/>
                <w:szCs w:val="20"/>
                <w:lang w:eastAsia="pl-PL"/>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00A07" w14:textId="07F4169A" w:rsidR="005A0C20" w:rsidRPr="00EC086C" w:rsidRDefault="007C3607"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0</w:t>
            </w:r>
            <w:r w:rsidR="008829C4">
              <w:rPr>
                <w:rFonts w:eastAsia="Times New Roman" w:cs="Calibri"/>
                <w:color w:val="000000"/>
                <w:kern w:val="0"/>
                <w:sz w:val="20"/>
                <w:szCs w:val="20"/>
                <w:lang w:eastAsia="pl-PL"/>
              </w:rPr>
              <w:t>6</w:t>
            </w:r>
            <w:r w:rsidR="005A0C20">
              <w:rPr>
                <w:rFonts w:eastAsia="Times New Roman" w:cs="Calibri"/>
                <w:color w:val="000000"/>
                <w:kern w:val="0"/>
                <w:sz w:val="20"/>
                <w:szCs w:val="20"/>
                <w:lang w:eastAsia="pl-PL"/>
              </w:rPr>
              <w:t>-</w:t>
            </w:r>
            <w:r>
              <w:rPr>
                <w:rFonts w:eastAsia="Times New Roman" w:cs="Calibri"/>
                <w:color w:val="000000"/>
                <w:kern w:val="0"/>
                <w:sz w:val="20"/>
                <w:szCs w:val="20"/>
                <w:lang w:eastAsia="pl-PL"/>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5D6517" w14:textId="5CBB9261" w:rsidR="005A0C20" w:rsidRPr="00EC086C" w:rsidRDefault="0081529E"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05</w:t>
            </w:r>
            <w:r w:rsidR="005A0C20">
              <w:rPr>
                <w:rFonts w:eastAsia="Times New Roman" w:cs="Calibri"/>
                <w:color w:val="000000"/>
                <w:kern w:val="0"/>
                <w:sz w:val="20"/>
                <w:szCs w:val="20"/>
                <w:lang w:eastAsia="pl-PL"/>
              </w:rPr>
              <w:t>-08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FC0630" w14:textId="64510EA0" w:rsidR="005A0C20" w:rsidRPr="00EC086C" w:rsidRDefault="005A0C20" w:rsidP="00EC086C">
            <w:pPr>
              <w:widowControl/>
              <w:suppressAutoHyphens w:val="0"/>
              <w:spacing w:after="0" w:line="240" w:lineRule="auto"/>
              <w:jc w:val="center"/>
              <w:textAlignment w:val="auto"/>
              <w:rPr>
                <w:rFonts w:ascii="Arial Narrow" w:eastAsia="Times New Roman" w:hAnsi="Arial Narrow" w:cs="Calibri"/>
                <w:b/>
                <w:bCs/>
                <w:color w:val="000000"/>
                <w:kern w:val="0"/>
                <w:sz w:val="18"/>
                <w:szCs w:val="18"/>
                <w:lang w:eastAsia="pl-PL"/>
              </w:rPr>
            </w:pPr>
            <w:r>
              <w:rPr>
                <w:rFonts w:ascii="Arial Narrow" w:eastAsia="Times New Roman" w:hAnsi="Arial Narrow" w:cs="Calibri"/>
                <w:b/>
                <w:bCs/>
                <w:color w:val="000000"/>
                <w:kern w:val="0"/>
                <w:sz w:val="18"/>
                <w:szCs w:val="18"/>
                <w:lang w:eastAsia="pl-PL"/>
              </w:rPr>
              <w:t>Hotel Hubertus</w:t>
            </w:r>
          </w:p>
        </w:tc>
      </w:tr>
      <w:tr w:rsidR="005A0C20" w:rsidRPr="00EC086C" w14:paraId="523AC028" w14:textId="77777777" w:rsidTr="00317189">
        <w:trPr>
          <w:trHeight w:val="264"/>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BEBE602" w14:textId="6EDA14F9" w:rsidR="005A0C20" w:rsidRPr="00EC086C" w:rsidRDefault="005A0C20" w:rsidP="00EC086C">
            <w:pPr>
              <w:widowControl/>
              <w:suppressAutoHyphens w:val="0"/>
              <w:spacing w:after="0" w:line="240" w:lineRule="auto"/>
              <w:textAlignment w:val="auto"/>
              <w:rPr>
                <w:rFonts w:eastAsia="Times New Roman" w:cs="Calibri"/>
                <w:b/>
                <w:bCs/>
                <w:color w:val="000000"/>
                <w:kern w:val="0"/>
                <w:lang w:eastAsia="pl-PL"/>
              </w:rPr>
            </w:pPr>
            <w:r w:rsidRPr="00D65C54">
              <w:rPr>
                <w:rFonts w:eastAsia="Times New Roman" w:cs="Calibri"/>
                <w:b/>
                <w:bCs/>
                <w:color w:val="000000"/>
                <w:kern w:val="0"/>
                <w:lang w:eastAsia="pl-PL"/>
              </w:rPr>
              <w:t>Kraków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6E2EC2" w14:textId="53D3B97A" w:rsidR="005A0C20" w:rsidRPr="00EC086C" w:rsidRDefault="00317189"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1</w:t>
            </w:r>
            <w:r w:rsidR="004607C3">
              <w:rPr>
                <w:rFonts w:eastAsia="Times New Roman" w:cs="Calibri"/>
                <w:color w:val="000000"/>
                <w:kern w:val="0"/>
                <w:sz w:val="20"/>
                <w:szCs w:val="20"/>
                <w:lang w:eastAsia="pl-PL"/>
              </w:rPr>
              <w:t>7</w:t>
            </w:r>
            <w:r w:rsidR="005A0C20">
              <w:rPr>
                <w:rFonts w:eastAsia="Times New Roman" w:cs="Calibri"/>
                <w:color w:val="000000"/>
                <w:kern w:val="0"/>
                <w:sz w:val="20"/>
                <w:szCs w:val="20"/>
                <w:lang w:eastAsia="pl-PL"/>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D0496DB" w14:textId="22981CC6" w:rsidR="005A0C20" w:rsidRPr="00EC086C" w:rsidRDefault="008829C4"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41C02E3" w14:textId="4C916021" w:rsidR="005A0C20" w:rsidRPr="00EC086C" w:rsidRDefault="0081529E"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06</w:t>
            </w:r>
            <w:r w:rsidR="005A0C20">
              <w:rPr>
                <w:rFonts w:eastAsia="Times New Roman" w:cs="Calibri"/>
                <w:color w:val="000000"/>
                <w:kern w:val="0"/>
                <w:sz w:val="20"/>
                <w:szCs w:val="20"/>
                <w:lang w:eastAsia="pl-PL"/>
              </w:rPr>
              <w:t>-08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A78233" w14:textId="66003D4F" w:rsidR="005A0C20" w:rsidRPr="00EC086C" w:rsidRDefault="005A0C20" w:rsidP="00EC086C">
            <w:pPr>
              <w:widowControl/>
              <w:suppressAutoHyphens w:val="0"/>
              <w:spacing w:after="0" w:line="240" w:lineRule="auto"/>
              <w:jc w:val="center"/>
              <w:textAlignment w:val="auto"/>
              <w:rPr>
                <w:rFonts w:ascii="Arial Narrow" w:eastAsia="Times New Roman" w:hAnsi="Arial Narrow" w:cs="Calibri"/>
                <w:b/>
                <w:bCs/>
                <w:color w:val="000000"/>
                <w:kern w:val="0"/>
                <w:sz w:val="18"/>
                <w:szCs w:val="18"/>
                <w:lang w:eastAsia="pl-PL"/>
              </w:rPr>
            </w:pPr>
            <w:r>
              <w:rPr>
                <w:rFonts w:ascii="Arial Narrow" w:eastAsia="Times New Roman" w:hAnsi="Arial Narrow" w:cs="Calibri"/>
                <w:b/>
                <w:bCs/>
                <w:color w:val="000000"/>
                <w:kern w:val="0"/>
                <w:sz w:val="18"/>
                <w:szCs w:val="18"/>
                <w:lang w:eastAsia="pl-PL"/>
              </w:rPr>
              <w:t>Hotel Europejski</w:t>
            </w:r>
          </w:p>
        </w:tc>
      </w:tr>
      <w:tr w:rsidR="005A0C20" w:rsidRPr="00EC086C" w14:paraId="64173C17" w14:textId="77777777" w:rsidTr="00317189">
        <w:trPr>
          <w:trHeight w:val="264"/>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2EAB25F" w14:textId="3EAC5A90" w:rsidR="005A0C20" w:rsidRPr="00EC086C" w:rsidRDefault="005A0C20" w:rsidP="00EC086C">
            <w:pPr>
              <w:widowControl/>
              <w:suppressAutoHyphens w:val="0"/>
              <w:spacing w:after="0" w:line="240" w:lineRule="auto"/>
              <w:textAlignment w:val="auto"/>
              <w:rPr>
                <w:rFonts w:eastAsia="Times New Roman" w:cs="Calibri"/>
                <w:b/>
                <w:bCs/>
                <w:color w:val="000000"/>
                <w:kern w:val="0"/>
                <w:lang w:eastAsia="pl-PL"/>
              </w:rPr>
            </w:pPr>
            <w:r w:rsidRPr="00D65C54">
              <w:rPr>
                <w:rFonts w:eastAsia="Times New Roman" w:cs="Calibri"/>
                <w:b/>
                <w:bCs/>
                <w:color w:val="000000"/>
                <w:kern w:val="0"/>
                <w:lang w:eastAsia="pl-PL"/>
              </w:rPr>
              <w:t>Lublin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8CDA4D" w14:textId="6B7A45D6" w:rsidR="005A0C20" w:rsidRPr="00EC086C" w:rsidRDefault="00317189"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22</w:t>
            </w:r>
            <w:r w:rsidR="005A0C20">
              <w:rPr>
                <w:rFonts w:eastAsia="Times New Roman" w:cs="Calibri"/>
                <w:color w:val="000000"/>
                <w:kern w:val="0"/>
                <w:sz w:val="20"/>
                <w:szCs w:val="20"/>
                <w:lang w:eastAsia="pl-PL"/>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A9F797E" w14:textId="1856F5BA" w:rsidR="005A0C20" w:rsidRPr="00EC086C" w:rsidRDefault="008829C4"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14-07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48F1E" w14:textId="180BA366" w:rsidR="005A0C20" w:rsidRPr="00EC086C" w:rsidRDefault="005A0C20"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1</w:t>
            </w:r>
            <w:r w:rsidR="0081529E">
              <w:rPr>
                <w:rFonts w:eastAsia="Times New Roman" w:cs="Calibri"/>
                <w:color w:val="000000"/>
                <w:kern w:val="0"/>
                <w:sz w:val="20"/>
                <w:szCs w:val="20"/>
                <w:lang w:eastAsia="pl-PL"/>
              </w:rPr>
              <w:t>7</w:t>
            </w:r>
            <w:r>
              <w:rPr>
                <w:rFonts w:eastAsia="Times New Roman" w:cs="Calibri"/>
                <w:color w:val="000000"/>
                <w:kern w:val="0"/>
                <w:sz w:val="20"/>
                <w:szCs w:val="20"/>
                <w:lang w:eastAsia="pl-PL"/>
              </w:rPr>
              <w:t>-08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F36285" w14:textId="5589B5B3" w:rsidR="005A0C20" w:rsidRPr="00EC086C" w:rsidRDefault="005A0C20" w:rsidP="00EC086C">
            <w:pPr>
              <w:widowControl/>
              <w:suppressAutoHyphens w:val="0"/>
              <w:spacing w:after="0" w:line="240" w:lineRule="auto"/>
              <w:jc w:val="center"/>
              <w:textAlignment w:val="auto"/>
              <w:rPr>
                <w:rFonts w:ascii="Arial Narrow" w:eastAsia="Times New Roman" w:hAnsi="Arial Narrow" w:cs="Calibri"/>
                <w:b/>
                <w:bCs/>
                <w:color w:val="000000"/>
                <w:kern w:val="0"/>
                <w:sz w:val="18"/>
                <w:szCs w:val="18"/>
                <w:lang w:eastAsia="pl-PL"/>
              </w:rPr>
            </w:pPr>
            <w:r>
              <w:rPr>
                <w:rFonts w:ascii="Arial Narrow" w:eastAsia="Times New Roman" w:hAnsi="Arial Narrow" w:cs="Calibri"/>
                <w:b/>
                <w:bCs/>
                <w:color w:val="000000"/>
                <w:kern w:val="0"/>
                <w:sz w:val="18"/>
                <w:szCs w:val="18"/>
                <w:lang w:eastAsia="pl-PL"/>
              </w:rPr>
              <w:t>Hotel PZM, Restauracja Fiesta</w:t>
            </w:r>
          </w:p>
        </w:tc>
      </w:tr>
      <w:tr w:rsidR="005A0C20" w:rsidRPr="00EC086C" w14:paraId="055F40B4" w14:textId="77777777" w:rsidTr="00317189">
        <w:trPr>
          <w:trHeight w:val="26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692BE6" w14:textId="2273D495" w:rsidR="005A0C20" w:rsidRPr="00EC086C" w:rsidRDefault="005A0C20" w:rsidP="00EC086C">
            <w:pPr>
              <w:widowControl/>
              <w:suppressAutoHyphens w:val="0"/>
              <w:spacing w:after="0" w:line="240" w:lineRule="auto"/>
              <w:textAlignment w:val="auto"/>
              <w:rPr>
                <w:rFonts w:eastAsia="Times New Roman" w:cs="Calibri"/>
                <w:b/>
                <w:bCs/>
                <w:color w:val="000000"/>
                <w:kern w:val="0"/>
                <w:lang w:eastAsia="pl-PL"/>
              </w:rPr>
            </w:pPr>
            <w:r w:rsidRPr="00D65C54">
              <w:rPr>
                <w:rFonts w:eastAsia="Times New Roman" w:cs="Calibri"/>
                <w:b/>
                <w:bCs/>
                <w:color w:val="000000"/>
                <w:kern w:val="0"/>
                <w:lang w:eastAsia="pl-PL"/>
              </w:rPr>
              <w:t>Warszawa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5A6F90" w14:textId="57F2FCAB" w:rsidR="005A0C20" w:rsidRPr="00EC086C" w:rsidRDefault="00317189"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23</w:t>
            </w:r>
            <w:r w:rsidR="005A0C20">
              <w:rPr>
                <w:rFonts w:eastAsia="Times New Roman" w:cs="Calibri"/>
                <w:color w:val="000000"/>
                <w:kern w:val="0"/>
                <w:sz w:val="20"/>
                <w:szCs w:val="20"/>
                <w:lang w:eastAsia="pl-PL"/>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76CFB1" w14:textId="2E4B9880" w:rsidR="005A0C20" w:rsidRPr="00EC086C" w:rsidRDefault="008829C4"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15</w:t>
            </w:r>
            <w:r w:rsidR="005A0C20">
              <w:rPr>
                <w:rFonts w:eastAsia="Times New Roman" w:cs="Calibri"/>
                <w:color w:val="000000"/>
                <w:kern w:val="0"/>
                <w:sz w:val="20"/>
                <w:szCs w:val="20"/>
                <w:lang w:eastAsia="pl-PL"/>
              </w:rPr>
              <w:t>-</w:t>
            </w:r>
            <w:r>
              <w:rPr>
                <w:rFonts w:eastAsia="Times New Roman" w:cs="Calibri"/>
                <w:color w:val="000000"/>
                <w:kern w:val="0"/>
                <w:sz w:val="20"/>
                <w:szCs w:val="20"/>
                <w:lang w:eastAsia="pl-PL"/>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0A6DC0" w14:textId="30AF3FC5" w:rsidR="005A0C20" w:rsidRPr="00EC086C" w:rsidRDefault="005A0C20"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1</w:t>
            </w:r>
            <w:r w:rsidR="0081529E">
              <w:rPr>
                <w:rFonts w:eastAsia="Times New Roman" w:cs="Calibri"/>
                <w:color w:val="000000"/>
                <w:kern w:val="0"/>
                <w:sz w:val="20"/>
                <w:szCs w:val="20"/>
                <w:lang w:eastAsia="pl-PL"/>
              </w:rPr>
              <w:t>8</w:t>
            </w:r>
            <w:r>
              <w:rPr>
                <w:rFonts w:eastAsia="Times New Roman" w:cs="Calibri"/>
                <w:color w:val="000000"/>
                <w:kern w:val="0"/>
                <w:sz w:val="20"/>
                <w:szCs w:val="20"/>
                <w:lang w:eastAsia="pl-PL"/>
              </w:rPr>
              <w:t>-08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213E49" w14:textId="6FD32705" w:rsidR="005A0C20" w:rsidRPr="00EC086C" w:rsidRDefault="005A0C20" w:rsidP="00EC086C">
            <w:pPr>
              <w:widowControl/>
              <w:suppressAutoHyphens w:val="0"/>
              <w:spacing w:after="0" w:line="240" w:lineRule="auto"/>
              <w:jc w:val="center"/>
              <w:textAlignment w:val="auto"/>
              <w:rPr>
                <w:rFonts w:ascii="Arial Narrow" w:eastAsia="Times New Roman" w:hAnsi="Arial Narrow" w:cs="Calibri"/>
                <w:b/>
                <w:bCs/>
                <w:color w:val="000000"/>
                <w:kern w:val="0"/>
                <w:sz w:val="18"/>
                <w:szCs w:val="18"/>
                <w:lang w:eastAsia="pl-PL"/>
              </w:rPr>
            </w:pPr>
            <w:r>
              <w:rPr>
                <w:rFonts w:ascii="Arial Narrow" w:eastAsia="Times New Roman" w:hAnsi="Arial Narrow" w:cs="Calibri"/>
                <w:b/>
                <w:bCs/>
                <w:color w:val="000000"/>
                <w:kern w:val="0"/>
                <w:sz w:val="18"/>
                <w:szCs w:val="18"/>
                <w:lang w:eastAsia="pl-PL"/>
              </w:rPr>
              <w:t>Centrum Wspólna</w:t>
            </w:r>
          </w:p>
        </w:tc>
      </w:tr>
      <w:tr w:rsidR="0040129F" w:rsidRPr="00EC086C" w14:paraId="41F686E6" w14:textId="77777777" w:rsidTr="00317189">
        <w:trPr>
          <w:trHeight w:val="26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350452" w14:textId="11BD0639" w:rsidR="0040129F" w:rsidRPr="00D65C54" w:rsidRDefault="0040129F" w:rsidP="0040129F">
            <w:pPr>
              <w:widowControl/>
              <w:suppressAutoHyphens w:val="0"/>
              <w:spacing w:after="0" w:line="240" w:lineRule="auto"/>
              <w:textAlignment w:val="auto"/>
              <w:rPr>
                <w:rFonts w:eastAsia="Times New Roman" w:cs="Calibri"/>
                <w:b/>
                <w:bCs/>
                <w:color w:val="000000"/>
                <w:kern w:val="0"/>
                <w:lang w:eastAsia="pl-PL"/>
              </w:rPr>
            </w:pPr>
            <w:r>
              <w:rPr>
                <w:rFonts w:eastAsia="Times New Roman" w:cs="Calibri"/>
                <w:b/>
                <w:bCs/>
                <w:color w:val="000000"/>
                <w:kern w:val="0"/>
                <w:lang w:eastAsia="pl-PL"/>
              </w:rPr>
              <w:t>Katowice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F39AA1" w14:textId="49378170" w:rsidR="0040129F" w:rsidRDefault="004607C3" w:rsidP="0040129F">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26</w:t>
            </w:r>
            <w:r w:rsidR="00593A85">
              <w:rPr>
                <w:rFonts w:eastAsia="Times New Roman" w:cs="Calibri"/>
                <w:color w:val="000000"/>
                <w:kern w:val="0"/>
                <w:sz w:val="20"/>
                <w:szCs w:val="20"/>
                <w:lang w:eastAsia="pl-PL"/>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7FC7FD" w14:textId="463C1B15" w:rsidR="0040129F" w:rsidRDefault="009A4DE4" w:rsidP="0040129F">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21-07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2802E9" w14:textId="7D97E69F" w:rsidR="0040129F" w:rsidRDefault="00DD49D5" w:rsidP="0040129F">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24-08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0481DB" w14:textId="1BA47BB2" w:rsidR="0040129F" w:rsidRDefault="0040129F" w:rsidP="0040129F">
            <w:pPr>
              <w:widowControl/>
              <w:suppressAutoHyphens w:val="0"/>
              <w:spacing w:after="0" w:line="240" w:lineRule="auto"/>
              <w:jc w:val="center"/>
              <w:textAlignment w:val="auto"/>
              <w:rPr>
                <w:rFonts w:ascii="Arial Narrow" w:eastAsia="Times New Roman" w:hAnsi="Arial Narrow" w:cs="Calibri"/>
                <w:b/>
                <w:bCs/>
                <w:color w:val="000000"/>
                <w:kern w:val="0"/>
                <w:sz w:val="18"/>
                <w:szCs w:val="18"/>
                <w:lang w:eastAsia="pl-PL"/>
              </w:rPr>
            </w:pPr>
            <w:r>
              <w:rPr>
                <w:rFonts w:ascii="Arial Narrow" w:eastAsia="Times New Roman" w:hAnsi="Arial Narrow" w:cs="Calibri"/>
                <w:b/>
                <w:bCs/>
                <w:color w:val="000000"/>
                <w:kern w:val="0"/>
                <w:sz w:val="18"/>
                <w:szCs w:val="18"/>
                <w:lang w:eastAsia="pl-PL"/>
              </w:rPr>
              <w:t>Hotel Katowice</w:t>
            </w:r>
          </w:p>
        </w:tc>
      </w:tr>
      <w:tr w:rsidR="005A0C20" w:rsidRPr="00EC086C" w14:paraId="18930BF6" w14:textId="77777777" w:rsidTr="00317189">
        <w:trPr>
          <w:trHeight w:val="26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6EA5E" w14:textId="001C20E4" w:rsidR="005A0C20" w:rsidRPr="00EC086C" w:rsidRDefault="005A0C20" w:rsidP="00EC086C">
            <w:pPr>
              <w:widowControl/>
              <w:suppressAutoHyphens w:val="0"/>
              <w:spacing w:after="0" w:line="240" w:lineRule="auto"/>
              <w:textAlignment w:val="auto"/>
              <w:rPr>
                <w:rFonts w:eastAsia="Times New Roman" w:cs="Calibri"/>
                <w:b/>
                <w:bCs/>
                <w:color w:val="000000"/>
                <w:kern w:val="0"/>
                <w:lang w:eastAsia="pl-PL"/>
              </w:rPr>
            </w:pPr>
            <w:r w:rsidRPr="00D65C54">
              <w:rPr>
                <w:rFonts w:eastAsia="Times New Roman" w:cs="Calibri"/>
                <w:b/>
                <w:bCs/>
                <w:color w:val="000000"/>
                <w:kern w:val="0"/>
                <w:lang w:eastAsia="pl-PL"/>
              </w:rPr>
              <w:t>Opole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23A9B2" w14:textId="2AD603B6" w:rsidR="005A0C20" w:rsidRPr="00EC086C" w:rsidRDefault="00317189"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29</w:t>
            </w:r>
            <w:r w:rsidR="005A0C20">
              <w:rPr>
                <w:rFonts w:eastAsia="Times New Roman" w:cs="Calibri"/>
                <w:color w:val="000000"/>
                <w:kern w:val="0"/>
                <w:sz w:val="20"/>
                <w:szCs w:val="20"/>
                <w:lang w:eastAsia="pl-PL"/>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1BBC6" w14:textId="50C890C4" w:rsidR="005A0C20" w:rsidRPr="00EC086C" w:rsidRDefault="0047124A"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22-07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D77EA" w14:textId="5E12B455" w:rsidR="005A0C20" w:rsidRPr="00EC086C" w:rsidRDefault="005A0C20"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2</w:t>
            </w:r>
            <w:r w:rsidR="0081529E">
              <w:rPr>
                <w:rFonts w:eastAsia="Times New Roman" w:cs="Calibri"/>
                <w:color w:val="000000"/>
                <w:kern w:val="0"/>
                <w:sz w:val="20"/>
                <w:szCs w:val="20"/>
                <w:lang w:eastAsia="pl-PL"/>
              </w:rPr>
              <w:t>5</w:t>
            </w:r>
            <w:r>
              <w:rPr>
                <w:rFonts w:eastAsia="Times New Roman" w:cs="Calibri"/>
                <w:color w:val="000000"/>
                <w:kern w:val="0"/>
                <w:sz w:val="20"/>
                <w:szCs w:val="20"/>
                <w:lang w:eastAsia="pl-PL"/>
              </w:rPr>
              <w:t>-08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EE35CE" w14:textId="6D9BFB2B" w:rsidR="005A0C20" w:rsidRPr="00EC086C" w:rsidRDefault="005A0C20" w:rsidP="00EC086C">
            <w:pPr>
              <w:widowControl/>
              <w:suppressAutoHyphens w:val="0"/>
              <w:spacing w:after="0" w:line="240" w:lineRule="auto"/>
              <w:jc w:val="center"/>
              <w:textAlignment w:val="auto"/>
              <w:rPr>
                <w:rFonts w:ascii="Arial Narrow" w:eastAsia="Times New Roman" w:hAnsi="Arial Narrow" w:cs="Calibri"/>
                <w:b/>
                <w:bCs/>
                <w:color w:val="000000"/>
                <w:kern w:val="0"/>
                <w:sz w:val="18"/>
                <w:szCs w:val="18"/>
                <w:lang w:eastAsia="pl-PL"/>
              </w:rPr>
            </w:pPr>
            <w:r>
              <w:rPr>
                <w:rFonts w:ascii="Arial Narrow" w:eastAsia="Times New Roman" w:hAnsi="Arial Narrow" w:cs="Calibri"/>
                <w:b/>
                <w:bCs/>
                <w:color w:val="000000"/>
                <w:kern w:val="0"/>
                <w:sz w:val="18"/>
                <w:szCs w:val="18"/>
                <w:lang w:eastAsia="pl-PL"/>
              </w:rPr>
              <w:t>Hotel Mercure</w:t>
            </w:r>
          </w:p>
        </w:tc>
      </w:tr>
      <w:tr w:rsidR="005A0C20" w:rsidRPr="00EC086C" w14:paraId="20CEDA27" w14:textId="77777777" w:rsidTr="00317189">
        <w:trPr>
          <w:trHeight w:val="26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3E93F6" w14:textId="7F4474F6" w:rsidR="005A0C20" w:rsidRPr="00EC086C" w:rsidRDefault="005A0C20" w:rsidP="00EC086C">
            <w:pPr>
              <w:widowControl/>
              <w:suppressAutoHyphens w:val="0"/>
              <w:spacing w:after="0" w:line="240" w:lineRule="auto"/>
              <w:textAlignment w:val="auto"/>
              <w:rPr>
                <w:rFonts w:eastAsia="Times New Roman" w:cs="Calibri"/>
                <w:b/>
                <w:bCs/>
                <w:color w:val="000000"/>
                <w:kern w:val="0"/>
                <w:lang w:eastAsia="pl-PL"/>
              </w:rPr>
            </w:pPr>
            <w:r w:rsidRPr="00D65C54">
              <w:rPr>
                <w:rFonts w:eastAsia="Times New Roman" w:cs="Calibri"/>
                <w:b/>
                <w:bCs/>
                <w:color w:val="000000"/>
                <w:kern w:val="0"/>
                <w:lang w:eastAsia="pl-PL"/>
              </w:rPr>
              <w:t>Wrocław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D5EB56" w14:textId="65A12DAF" w:rsidR="005A0C20" w:rsidRPr="00EC086C" w:rsidRDefault="00317189"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30</w:t>
            </w:r>
            <w:r w:rsidR="005A0C20">
              <w:rPr>
                <w:rFonts w:eastAsia="Times New Roman" w:cs="Calibri"/>
                <w:color w:val="000000"/>
                <w:kern w:val="0"/>
                <w:sz w:val="20"/>
                <w:szCs w:val="20"/>
                <w:lang w:eastAsia="pl-PL"/>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21FD3" w14:textId="1580C1A1" w:rsidR="005A0C20" w:rsidRPr="00EC086C" w:rsidRDefault="0047124A"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23</w:t>
            </w:r>
            <w:r w:rsidR="005A0C20">
              <w:rPr>
                <w:rFonts w:eastAsia="Times New Roman" w:cs="Calibri"/>
                <w:color w:val="000000"/>
                <w:kern w:val="0"/>
                <w:sz w:val="20"/>
                <w:szCs w:val="20"/>
                <w:lang w:eastAsia="pl-PL"/>
              </w:rPr>
              <w:t>-</w:t>
            </w:r>
            <w:r>
              <w:rPr>
                <w:rFonts w:eastAsia="Times New Roman" w:cs="Calibri"/>
                <w:color w:val="000000"/>
                <w:kern w:val="0"/>
                <w:sz w:val="20"/>
                <w:szCs w:val="20"/>
                <w:lang w:eastAsia="pl-PL"/>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7BDCD5" w14:textId="37A8A553" w:rsidR="005A0C20" w:rsidRPr="00EC086C" w:rsidRDefault="005A0C20"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2</w:t>
            </w:r>
            <w:r w:rsidR="0081529E">
              <w:rPr>
                <w:rFonts w:eastAsia="Times New Roman" w:cs="Calibri"/>
                <w:color w:val="000000"/>
                <w:kern w:val="0"/>
                <w:sz w:val="20"/>
                <w:szCs w:val="20"/>
                <w:lang w:eastAsia="pl-PL"/>
              </w:rPr>
              <w:t>6</w:t>
            </w:r>
            <w:r>
              <w:rPr>
                <w:rFonts w:eastAsia="Times New Roman" w:cs="Calibri"/>
                <w:color w:val="000000"/>
                <w:kern w:val="0"/>
                <w:sz w:val="20"/>
                <w:szCs w:val="20"/>
                <w:lang w:eastAsia="pl-PL"/>
              </w:rPr>
              <w:t>-08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D3C8E5" w14:textId="1DB33573" w:rsidR="005A0C20" w:rsidRPr="00EC086C" w:rsidRDefault="005A0C20" w:rsidP="00EC086C">
            <w:pPr>
              <w:widowControl/>
              <w:suppressAutoHyphens w:val="0"/>
              <w:spacing w:after="0" w:line="240" w:lineRule="auto"/>
              <w:jc w:val="center"/>
              <w:textAlignment w:val="auto"/>
              <w:rPr>
                <w:rFonts w:ascii="Arial Narrow" w:eastAsia="Times New Roman" w:hAnsi="Arial Narrow" w:cs="Calibri"/>
                <w:b/>
                <w:bCs/>
                <w:color w:val="000000"/>
                <w:kern w:val="0"/>
                <w:sz w:val="18"/>
                <w:szCs w:val="18"/>
                <w:lang w:eastAsia="pl-PL"/>
              </w:rPr>
            </w:pPr>
            <w:r>
              <w:rPr>
                <w:rFonts w:ascii="Arial Narrow" w:eastAsia="Times New Roman" w:hAnsi="Arial Narrow" w:cs="Calibri"/>
                <w:b/>
                <w:bCs/>
                <w:color w:val="000000"/>
                <w:kern w:val="0"/>
                <w:sz w:val="18"/>
                <w:szCs w:val="18"/>
                <w:lang w:eastAsia="pl-PL"/>
              </w:rPr>
              <w:t>Hotel Europejski</w:t>
            </w:r>
          </w:p>
        </w:tc>
      </w:tr>
      <w:tr w:rsidR="0040129F" w:rsidRPr="00EC086C" w14:paraId="3BF5B41F" w14:textId="77777777" w:rsidTr="00317189">
        <w:trPr>
          <w:trHeight w:val="26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4DB582" w14:textId="3EE03DD6" w:rsidR="0040129F" w:rsidRDefault="0040129F" w:rsidP="00EC086C">
            <w:pPr>
              <w:widowControl/>
              <w:suppressAutoHyphens w:val="0"/>
              <w:spacing w:after="0" w:line="240" w:lineRule="auto"/>
              <w:textAlignment w:val="auto"/>
              <w:rPr>
                <w:rFonts w:eastAsia="Times New Roman" w:cs="Calibri"/>
                <w:b/>
                <w:bCs/>
                <w:color w:val="000000"/>
                <w:kern w:val="0"/>
                <w:lang w:eastAsia="pl-PL"/>
              </w:rPr>
            </w:pPr>
            <w:r>
              <w:rPr>
                <w:rFonts w:eastAsia="Times New Roman" w:cs="Calibri"/>
                <w:b/>
                <w:bCs/>
                <w:color w:val="000000"/>
                <w:kern w:val="0"/>
                <w:lang w:eastAsia="pl-PL"/>
              </w:rPr>
              <w:t>Kielce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918D6" w14:textId="50FC5792" w:rsidR="0040129F" w:rsidRDefault="00C50E95"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25</w:t>
            </w:r>
            <w:r w:rsidR="00D0207F">
              <w:rPr>
                <w:rFonts w:eastAsia="Times New Roman" w:cs="Calibri"/>
                <w:color w:val="000000"/>
                <w:kern w:val="0"/>
                <w:sz w:val="20"/>
                <w:szCs w:val="20"/>
                <w:lang w:eastAsia="pl-PL"/>
              </w:rPr>
              <w:t>-</w:t>
            </w:r>
            <w:r w:rsidR="00593A85">
              <w:rPr>
                <w:rFonts w:eastAsia="Times New Roman" w:cs="Calibri"/>
                <w:color w:val="000000"/>
                <w:kern w:val="0"/>
                <w:sz w:val="20"/>
                <w:szCs w:val="20"/>
                <w:lang w:eastAsia="pl-PL"/>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7AB710" w14:textId="54FC4423" w:rsidR="0040129F" w:rsidRDefault="009A4DE4"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17-07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CDBB41" w14:textId="40E559A5" w:rsidR="0040129F" w:rsidRDefault="00DD49D5"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20-08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95694E" w14:textId="428BF081" w:rsidR="0040129F" w:rsidRDefault="0040129F" w:rsidP="00EC086C">
            <w:pPr>
              <w:widowControl/>
              <w:suppressAutoHyphens w:val="0"/>
              <w:spacing w:after="0" w:line="240" w:lineRule="auto"/>
              <w:jc w:val="center"/>
              <w:textAlignment w:val="auto"/>
              <w:rPr>
                <w:rFonts w:ascii="Arial Narrow" w:eastAsia="Times New Roman" w:hAnsi="Arial Narrow" w:cs="Calibri"/>
                <w:b/>
                <w:bCs/>
                <w:color w:val="000000"/>
                <w:kern w:val="0"/>
                <w:sz w:val="18"/>
                <w:szCs w:val="18"/>
                <w:lang w:eastAsia="pl-PL"/>
              </w:rPr>
            </w:pPr>
            <w:r>
              <w:rPr>
                <w:rFonts w:ascii="Arial Narrow" w:eastAsia="Times New Roman" w:hAnsi="Arial Narrow" w:cs="Calibri"/>
                <w:b/>
                <w:bCs/>
                <w:color w:val="000000"/>
                <w:kern w:val="0"/>
                <w:sz w:val="18"/>
                <w:szCs w:val="18"/>
                <w:lang w:eastAsia="pl-PL"/>
              </w:rPr>
              <w:t>Willa Hueta</w:t>
            </w:r>
          </w:p>
        </w:tc>
      </w:tr>
      <w:tr w:rsidR="0040129F" w:rsidRPr="00EC086C" w14:paraId="2A44D9D1" w14:textId="77777777" w:rsidTr="00317189">
        <w:trPr>
          <w:trHeight w:val="26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A113C" w14:textId="07A4838C" w:rsidR="0040129F" w:rsidRDefault="0040129F" w:rsidP="00EC086C">
            <w:pPr>
              <w:widowControl/>
              <w:suppressAutoHyphens w:val="0"/>
              <w:spacing w:after="0" w:line="240" w:lineRule="auto"/>
              <w:textAlignment w:val="auto"/>
              <w:rPr>
                <w:rFonts w:eastAsia="Times New Roman" w:cs="Calibri"/>
                <w:b/>
                <w:bCs/>
                <w:color w:val="000000"/>
                <w:kern w:val="0"/>
                <w:lang w:eastAsia="pl-PL"/>
              </w:rPr>
            </w:pPr>
            <w:r>
              <w:rPr>
                <w:rFonts w:eastAsia="Times New Roman" w:cs="Calibri"/>
                <w:b/>
                <w:bCs/>
                <w:color w:val="000000"/>
                <w:kern w:val="0"/>
                <w:lang w:eastAsia="pl-PL"/>
              </w:rPr>
              <w:t>Łódź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741F9C" w14:textId="6E95582E" w:rsidR="0040129F" w:rsidRDefault="00A84E39"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24</w:t>
            </w:r>
            <w:r w:rsidR="00593A85">
              <w:rPr>
                <w:rFonts w:eastAsia="Times New Roman" w:cs="Calibri"/>
                <w:color w:val="000000"/>
                <w:kern w:val="0"/>
                <w:sz w:val="20"/>
                <w:szCs w:val="20"/>
                <w:lang w:eastAsia="pl-PL"/>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ED8468" w14:textId="38137D24" w:rsidR="0040129F" w:rsidRDefault="009A4DE4"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16-07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D505D" w14:textId="7D72B2E9" w:rsidR="0040129F" w:rsidRDefault="00DD49D5" w:rsidP="00EC086C">
            <w:pPr>
              <w:widowControl/>
              <w:suppressAutoHyphens w:val="0"/>
              <w:spacing w:after="0" w:line="240" w:lineRule="auto"/>
              <w:jc w:val="center"/>
              <w:textAlignment w:val="auto"/>
              <w:rPr>
                <w:rFonts w:eastAsia="Times New Roman" w:cs="Calibri"/>
                <w:color w:val="000000"/>
                <w:kern w:val="0"/>
                <w:sz w:val="20"/>
                <w:szCs w:val="20"/>
                <w:lang w:eastAsia="pl-PL"/>
              </w:rPr>
            </w:pPr>
            <w:r>
              <w:rPr>
                <w:rFonts w:eastAsia="Times New Roman" w:cs="Calibri"/>
                <w:color w:val="000000"/>
                <w:kern w:val="0"/>
                <w:sz w:val="20"/>
                <w:szCs w:val="20"/>
                <w:lang w:eastAsia="pl-PL"/>
              </w:rPr>
              <w:t>19-08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00DDAC" w14:textId="0BFB2EE4" w:rsidR="0040129F" w:rsidRDefault="0040129F" w:rsidP="00EC086C">
            <w:pPr>
              <w:widowControl/>
              <w:suppressAutoHyphens w:val="0"/>
              <w:spacing w:after="0" w:line="240" w:lineRule="auto"/>
              <w:jc w:val="center"/>
              <w:textAlignment w:val="auto"/>
              <w:rPr>
                <w:rFonts w:ascii="Arial Narrow" w:eastAsia="Times New Roman" w:hAnsi="Arial Narrow" w:cs="Calibri"/>
                <w:b/>
                <w:bCs/>
                <w:color w:val="000000"/>
                <w:kern w:val="0"/>
                <w:sz w:val="18"/>
                <w:szCs w:val="18"/>
                <w:lang w:eastAsia="pl-PL"/>
              </w:rPr>
            </w:pPr>
            <w:r>
              <w:rPr>
                <w:rFonts w:ascii="Arial Narrow" w:eastAsia="Times New Roman" w:hAnsi="Arial Narrow" w:cs="Calibri"/>
                <w:b/>
                <w:bCs/>
                <w:color w:val="000000"/>
                <w:kern w:val="0"/>
                <w:sz w:val="18"/>
                <w:szCs w:val="18"/>
                <w:lang w:eastAsia="pl-PL"/>
              </w:rPr>
              <w:t>Hotel Campanil</w:t>
            </w:r>
            <w:r w:rsidR="008E4352">
              <w:rPr>
                <w:rFonts w:ascii="Arial Narrow" w:eastAsia="Times New Roman" w:hAnsi="Arial Narrow" w:cs="Calibri"/>
                <w:b/>
                <w:bCs/>
                <w:color w:val="000000"/>
                <w:kern w:val="0"/>
                <w:sz w:val="18"/>
                <w:szCs w:val="18"/>
                <w:lang w:eastAsia="pl-PL"/>
              </w:rPr>
              <w:t>e</w:t>
            </w:r>
          </w:p>
        </w:tc>
      </w:tr>
    </w:tbl>
    <w:p w14:paraId="12A0E0CE" w14:textId="77777777" w:rsidR="0095068A" w:rsidRDefault="0095068A" w:rsidP="0095068A">
      <w:pPr>
        <w:widowControl/>
        <w:autoSpaceDN/>
        <w:spacing w:after="120"/>
        <w:textAlignment w:val="auto"/>
        <w:rPr>
          <w:rFonts w:ascii="Arial" w:hAnsi="Arial" w:cs="Arial"/>
          <w:b/>
          <w:color w:val="0070C0"/>
          <w:kern w:val="1"/>
          <w:sz w:val="18"/>
          <w:szCs w:val="18"/>
          <w:lang w:eastAsia="ar-SA"/>
        </w:rPr>
      </w:pPr>
    </w:p>
    <w:p w14:paraId="22ADB890" w14:textId="40DCF8AE" w:rsidR="00BF3C8B" w:rsidRPr="0095068A" w:rsidRDefault="0095068A" w:rsidP="0095068A">
      <w:pPr>
        <w:widowControl/>
        <w:autoSpaceDN/>
        <w:spacing w:after="120"/>
        <w:textAlignment w:val="auto"/>
        <w:rPr>
          <w:rFonts w:ascii="Roboto" w:hAnsi="Roboto" w:cs="Calibri" w:hint="eastAsia"/>
          <w:b/>
          <w:kern w:val="1"/>
          <w:sz w:val="20"/>
          <w:szCs w:val="18"/>
          <w:lang w:eastAsia="ar-SA"/>
        </w:rPr>
      </w:pPr>
      <w:r w:rsidRPr="0095068A">
        <w:rPr>
          <w:rFonts w:ascii="Arial" w:hAnsi="Arial" w:cs="Arial"/>
          <w:b/>
          <w:color w:val="0070C0"/>
          <w:kern w:val="1"/>
          <w:sz w:val="18"/>
          <w:szCs w:val="18"/>
          <w:lang w:eastAsia="ar-SA"/>
        </w:rPr>
        <w:t xml:space="preserve">Więcej szkoleń i informacji na </w:t>
      </w:r>
      <w:hyperlink r:id="rId9" w:history="1">
        <w:r w:rsidRPr="0095068A">
          <w:rPr>
            <w:rFonts w:ascii="Arial" w:hAnsi="Arial" w:cs="Arial"/>
            <w:b/>
            <w:color w:val="0070C0"/>
            <w:kern w:val="1"/>
            <w:sz w:val="18"/>
            <w:szCs w:val="18"/>
            <w:u w:val="single"/>
            <w:lang w:eastAsia="ar-SA"/>
          </w:rPr>
          <w:t>www.szkolenia-css.pl</w:t>
        </w:r>
      </w:hyperlink>
    </w:p>
    <w:p w14:paraId="7D8E3C55" w14:textId="7278BB9E" w:rsidR="00BF3C8B" w:rsidRPr="00BF3C8B" w:rsidRDefault="00BF3C8B" w:rsidP="00BF3C8B">
      <w:pPr>
        <w:widowControl/>
        <w:autoSpaceDN/>
        <w:spacing w:after="120"/>
        <w:textAlignment w:val="auto"/>
        <w:rPr>
          <w:rFonts w:ascii="Arial" w:hAnsi="Arial" w:cs="Arial"/>
          <w:b/>
          <w:i/>
          <w:iCs/>
          <w:kern w:val="1"/>
          <w:sz w:val="20"/>
          <w:szCs w:val="20"/>
          <w:lang w:eastAsia="ar-SA"/>
        </w:rPr>
      </w:pPr>
      <w:r w:rsidRPr="00BF3C8B">
        <w:rPr>
          <w:rFonts w:ascii="Arial" w:hAnsi="Arial" w:cs="Arial"/>
          <w:b/>
          <w:i/>
          <w:iCs/>
          <w:kern w:val="1"/>
          <w:sz w:val="20"/>
          <w:szCs w:val="20"/>
          <w:lang w:eastAsia="ar-SA"/>
        </w:rPr>
        <w:t xml:space="preserve">Szkolenie o tej tematyce </w:t>
      </w:r>
      <w:r w:rsidRPr="00BF3C8B">
        <w:rPr>
          <w:rFonts w:ascii="Arial" w:hAnsi="Arial" w:cs="Arial"/>
          <w:b/>
          <w:i/>
          <w:iCs/>
          <w:kern w:val="1"/>
          <w:sz w:val="20"/>
          <w:szCs w:val="20"/>
          <w:u w:val="single"/>
          <w:lang w:eastAsia="ar-SA"/>
        </w:rPr>
        <w:t>realizujemy również w formie ONLINE</w:t>
      </w:r>
      <w:r w:rsidRPr="00BF3C8B">
        <w:rPr>
          <w:rFonts w:ascii="Arial" w:hAnsi="Arial" w:cs="Arial"/>
          <w:b/>
          <w:i/>
          <w:iCs/>
          <w:kern w:val="1"/>
          <w:sz w:val="20"/>
          <w:szCs w:val="20"/>
          <w:lang w:eastAsia="ar-SA"/>
        </w:rPr>
        <w:t xml:space="preserve"> w następujących terminach: </w:t>
      </w:r>
      <w:r>
        <w:rPr>
          <w:rFonts w:ascii="Arial" w:hAnsi="Arial" w:cs="Arial"/>
          <w:b/>
          <w:i/>
          <w:iCs/>
          <w:kern w:val="1"/>
          <w:sz w:val="20"/>
          <w:szCs w:val="20"/>
          <w:lang w:eastAsia="ar-SA"/>
        </w:rPr>
        <w:t>03</w:t>
      </w:r>
      <w:r w:rsidRPr="00BF3C8B">
        <w:rPr>
          <w:rFonts w:ascii="Arial" w:hAnsi="Arial" w:cs="Arial"/>
          <w:b/>
          <w:i/>
          <w:iCs/>
          <w:kern w:val="1"/>
          <w:sz w:val="20"/>
          <w:szCs w:val="20"/>
          <w:lang w:eastAsia="ar-SA"/>
        </w:rPr>
        <w:t xml:space="preserve">.07.2020 /  </w:t>
      </w:r>
      <w:r>
        <w:rPr>
          <w:rFonts w:ascii="Arial" w:hAnsi="Arial" w:cs="Arial"/>
          <w:b/>
          <w:i/>
          <w:iCs/>
          <w:kern w:val="1"/>
          <w:sz w:val="20"/>
          <w:szCs w:val="20"/>
          <w:lang w:eastAsia="ar-SA"/>
        </w:rPr>
        <w:t>16</w:t>
      </w:r>
      <w:r w:rsidRPr="00BF3C8B">
        <w:rPr>
          <w:rFonts w:ascii="Arial" w:hAnsi="Arial" w:cs="Arial"/>
          <w:b/>
          <w:i/>
          <w:iCs/>
          <w:kern w:val="1"/>
          <w:sz w:val="20"/>
          <w:szCs w:val="20"/>
          <w:lang w:eastAsia="ar-SA"/>
        </w:rPr>
        <w:t xml:space="preserve">.07.2020 / </w:t>
      </w:r>
      <w:r>
        <w:rPr>
          <w:rFonts w:ascii="Arial" w:hAnsi="Arial" w:cs="Arial"/>
          <w:b/>
          <w:i/>
          <w:iCs/>
          <w:kern w:val="1"/>
          <w:sz w:val="20"/>
          <w:szCs w:val="20"/>
          <w:lang w:eastAsia="ar-SA"/>
        </w:rPr>
        <w:t>0</w:t>
      </w:r>
      <w:r w:rsidRPr="00BF3C8B">
        <w:rPr>
          <w:rFonts w:ascii="Arial" w:hAnsi="Arial" w:cs="Arial"/>
          <w:b/>
          <w:i/>
          <w:iCs/>
          <w:kern w:val="1"/>
          <w:sz w:val="20"/>
          <w:szCs w:val="20"/>
          <w:lang w:eastAsia="ar-SA"/>
        </w:rPr>
        <w:t>4.08.2020 / 2</w:t>
      </w:r>
      <w:r>
        <w:rPr>
          <w:rFonts w:ascii="Arial" w:hAnsi="Arial" w:cs="Arial"/>
          <w:b/>
          <w:i/>
          <w:iCs/>
          <w:kern w:val="1"/>
          <w:sz w:val="20"/>
          <w:szCs w:val="20"/>
          <w:lang w:eastAsia="ar-SA"/>
        </w:rPr>
        <w:t>7</w:t>
      </w:r>
      <w:r w:rsidRPr="00BF3C8B">
        <w:rPr>
          <w:rFonts w:ascii="Arial" w:hAnsi="Arial" w:cs="Arial"/>
          <w:b/>
          <w:i/>
          <w:iCs/>
          <w:kern w:val="1"/>
          <w:sz w:val="20"/>
          <w:szCs w:val="20"/>
          <w:lang w:eastAsia="ar-SA"/>
        </w:rPr>
        <w:t>.08.2020</w:t>
      </w:r>
    </w:p>
    <w:p w14:paraId="6BAC388B" w14:textId="77777777" w:rsidR="00BF0F07" w:rsidRDefault="00BF0F07" w:rsidP="00EA2732">
      <w:pPr>
        <w:pStyle w:val="Bezodstpw"/>
        <w:rPr>
          <w:b/>
          <w:sz w:val="20"/>
          <w:szCs w:val="20"/>
        </w:rPr>
      </w:pPr>
    </w:p>
    <w:p w14:paraId="5432E2D4" w14:textId="31AAA57B" w:rsidR="00EA2732" w:rsidRPr="00BC43A6" w:rsidRDefault="00EA2732" w:rsidP="00EA2732">
      <w:pPr>
        <w:pStyle w:val="Bezodstpw"/>
        <w:rPr>
          <w:b/>
          <w:sz w:val="20"/>
          <w:szCs w:val="20"/>
        </w:rPr>
      </w:pPr>
      <w:r w:rsidRPr="00BC43A6">
        <w:rPr>
          <w:b/>
          <w:sz w:val="20"/>
          <w:szCs w:val="20"/>
        </w:rPr>
        <w:t>CZAS TRWANIA: 9.30-14.30  Cena: 3</w:t>
      </w:r>
      <w:r w:rsidR="000D7915">
        <w:rPr>
          <w:b/>
          <w:sz w:val="20"/>
          <w:szCs w:val="20"/>
        </w:rPr>
        <w:t>5</w:t>
      </w:r>
      <w:r w:rsidRPr="00BC43A6">
        <w:rPr>
          <w:b/>
          <w:sz w:val="20"/>
          <w:szCs w:val="20"/>
        </w:rPr>
        <w:t>0 zł netto</w:t>
      </w:r>
      <w:r w:rsidR="00A70606">
        <w:rPr>
          <w:b/>
          <w:sz w:val="20"/>
          <w:szCs w:val="20"/>
        </w:rPr>
        <w:t xml:space="preserve"> </w:t>
      </w:r>
      <w:r w:rsidR="00E0574F">
        <w:rPr>
          <w:b/>
          <w:sz w:val="20"/>
          <w:szCs w:val="20"/>
        </w:rPr>
        <w:t>(w Warszawie: 3</w:t>
      </w:r>
      <w:r w:rsidR="00040BCC">
        <w:rPr>
          <w:b/>
          <w:sz w:val="20"/>
          <w:szCs w:val="20"/>
        </w:rPr>
        <w:t>8</w:t>
      </w:r>
      <w:r w:rsidR="00E0574F">
        <w:rPr>
          <w:b/>
          <w:sz w:val="20"/>
          <w:szCs w:val="20"/>
        </w:rPr>
        <w:t>0 zł netto)</w:t>
      </w:r>
      <w:r w:rsidR="003F4F0F">
        <w:rPr>
          <w:b/>
          <w:sz w:val="20"/>
          <w:szCs w:val="20"/>
        </w:rPr>
        <w:t xml:space="preserve"> </w:t>
      </w:r>
    </w:p>
    <w:p w14:paraId="3F34B6D5" w14:textId="40471BE6" w:rsidR="00EA2732" w:rsidRDefault="00EA2732" w:rsidP="00EA2732">
      <w:pPr>
        <w:widowControl/>
        <w:suppressAutoHyphens w:val="0"/>
        <w:autoSpaceDN/>
        <w:spacing w:after="0" w:line="240" w:lineRule="auto"/>
        <w:textAlignment w:val="auto"/>
        <w:rPr>
          <w:b/>
          <w:sz w:val="18"/>
          <w:szCs w:val="18"/>
        </w:rPr>
      </w:pPr>
      <w:r w:rsidRPr="00726196">
        <w:rPr>
          <w:b/>
          <w:sz w:val="18"/>
          <w:szCs w:val="18"/>
          <w:u w:val="single"/>
        </w:rPr>
        <w:t>Cena obejmuje</w:t>
      </w:r>
      <w:r w:rsidRPr="00726196">
        <w:rPr>
          <w:b/>
          <w:sz w:val="18"/>
          <w:szCs w:val="18"/>
        </w:rPr>
        <w:t>:  serwis kawowy, lunch, materiały szkoleniowe w formie wydruku, certyfikat szkolenia.</w:t>
      </w:r>
    </w:p>
    <w:p w14:paraId="235F74CF" w14:textId="77777777" w:rsidR="00890F7E" w:rsidRDefault="00890F7E" w:rsidP="00EA2732">
      <w:pPr>
        <w:widowControl/>
        <w:suppressAutoHyphens w:val="0"/>
        <w:autoSpaceDN/>
        <w:spacing w:after="0" w:line="240" w:lineRule="auto"/>
        <w:textAlignment w:val="auto"/>
        <w:rPr>
          <w:b/>
          <w:sz w:val="18"/>
          <w:szCs w:val="18"/>
        </w:rPr>
      </w:pPr>
    </w:p>
    <w:p w14:paraId="73AB34C6" w14:textId="4A33C835" w:rsidR="0014311A" w:rsidRDefault="006E40F6" w:rsidP="00D95938">
      <w:pPr>
        <w:widowControl/>
        <w:suppressAutoHyphens w:val="0"/>
        <w:spacing w:after="0" w:line="240" w:lineRule="auto"/>
        <w:rPr>
          <w:sz w:val="16"/>
          <w:szCs w:val="16"/>
        </w:rPr>
      </w:pPr>
      <w:r>
        <w:rPr>
          <w:b/>
          <w:sz w:val="16"/>
          <w:szCs w:val="16"/>
        </w:rPr>
        <w:t>Prowadzący</w:t>
      </w:r>
      <w:r w:rsidR="006B0ECD" w:rsidRPr="006B0ECD">
        <w:rPr>
          <w:sz w:val="16"/>
          <w:szCs w:val="16"/>
        </w:rPr>
        <w:t xml:space="preserve"> </w:t>
      </w:r>
      <w:r w:rsidR="006B0ECD">
        <w:rPr>
          <w:sz w:val="16"/>
          <w:szCs w:val="16"/>
        </w:rPr>
        <w:t xml:space="preserve">: </w:t>
      </w:r>
      <w:r w:rsidR="006B0ECD" w:rsidRPr="006B0ECD">
        <w:rPr>
          <w:sz w:val="16"/>
          <w:szCs w:val="16"/>
        </w:rPr>
        <w:t>prawni</w:t>
      </w:r>
      <w:r w:rsidR="006B0ECD">
        <w:rPr>
          <w:sz w:val="16"/>
          <w:szCs w:val="16"/>
        </w:rPr>
        <w:t>k</w:t>
      </w:r>
      <w:r w:rsidR="006B0ECD" w:rsidRPr="006B0ECD">
        <w:rPr>
          <w:sz w:val="16"/>
          <w:szCs w:val="16"/>
        </w:rPr>
        <w:t>, specjali</w:t>
      </w:r>
      <w:r w:rsidR="006B0ECD">
        <w:rPr>
          <w:sz w:val="16"/>
          <w:szCs w:val="16"/>
        </w:rPr>
        <w:t xml:space="preserve">sta </w:t>
      </w:r>
      <w:r w:rsidR="006B0ECD" w:rsidRPr="006B0ECD">
        <w:rPr>
          <w:sz w:val="16"/>
          <w:szCs w:val="16"/>
        </w:rPr>
        <w:t>z zakresu prawa pracy, Wieloletni wykładowc</w:t>
      </w:r>
      <w:r w:rsidR="006B0ECD">
        <w:rPr>
          <w:sz w:val="16"/>
          <w:szCs w:val="16"/>
        </w:rPr>
        <w:t>a</w:t>
      </w:r>
      <w:r w:rsidR="006B0ECD" w:rsidRPr="006B0ECD">
        <w:rPr>
          <w:sz w:val="16"/>
          <w:szCs w:val="16"/>
        </w:rPr>
        <w:t>. Wieloletni pracowni</w:t>
      </w:r>
      <w:r w:rsidR="006B0ECD">
        <w:rPr>
          <w:sz w:val="16"/>
          <w:szCs w:val="16"/>
        </w:rPr>
        <w:t>k</w:t>
      </w:r>
      <w:r w:rsidR="006B0ECD" w:rsidRPr="006B0ECD">
        <w:rPr>
          <w:sz w:val="16"/>
          <w:szCs w:val="16"/>
        </w:rPr>
        <w:t xml:space="preserve"> państwowej instytucji kontrolnej. Prakty</w:t>
      </w:r>
      <w:r w:rsidR="006B0ECD">
        <w:rPr>
          <w:sz w:val="16"/>
          <w:szCs w:val="16"/>
        </w:rPr>
        <w:t>k</w:t>
      </w:r>
      <w:r w:rsidR="006B0ECD" w:rsidRPr="006B0ECD">
        <w:rPr>
          <w:sz w:val="16"/>
          <w:szCs w:val="16"/>
        </w:rPr>
        <w:t xml:space="preserve"> w przeprowadzaniu kontroli prawa pracy i warunków pracy, stosowaniu prawa w praktyce, przygotowywaniu analiz i opinii prawnych z zakresu prawa pracy,  wydawaniu decyzji administracyjnych, współpracy z jednostkami administracji państwowej i partnerami społecznymi</w:t>
      </w:r>
      <w:r w:rsidR="00543D06">
        <w:rPr>
          <w:sz w:val="16"/>
          <w:szCs w:val="16"/>
        </w:rPr>
        <w:t xml:space="preserve">, </w:t>
      </w:r>
      <w:r w:rsidR="006B0ECD" w:rsidRPr="006B0ECD">
        <w:rPr>
          <w:sz w:val="16"/>
          <w:szCs w:val="16"/>
        </w:rPr>
        <w:t xml:space="preserve">Autor licznych opinii prawnych, decyzji administracyjnych oraz publikacji prawnych. </w:t>
      </w:r>
    </w:p>
    <w:p w14:paraId="0A147A68" w14:textId="77777777" w:rsidR="00FE17DF" w:rsidRPr="00AA4CB4" w:rsidRDefault="00FE17DF" w:rsidP="00EA2732">
      <w:pPr>
        <w:widowControl/>
        <w:suppressAutoHyphens w:val="0"/>
        <w:autoSpaceDN/>
        <w:spacing w:after="0" w:line="240" w:lineRule="auto"/>
        <w:textAlignment w:val="auto"/>
        <w:rPr>
          <w:sz w:val="16"/>
          <w:szCs w:val="16"/>
        </w:rPr>
      </w:pPr>
    </w:p>
    <w:p w14:paraId="296F44C7" w14:textId="3F946E73" w:rsidR="00615367" w:rsidRDefault="00D95938" w:rsidP="00D95938">
      <w:pPr>
        <w:spacing w:after="0"/>
        <w:jc w:val="both"/>
        <w:rPr>
          <w:rFonts w:ascii="Bodoni MT" w:hAnsi="Bodoni MT" w:cs="Arial"/>
          <w:bCs/>
          <w:i/>
        </w:rPr>
      </w:pPr>
      <w:r>
        <w:rPr>
          <w:rFonts w:ascii="Bodoni MT" w:hAnsi="Bodoni MT"/>
          <w:noProof/>
          <w:sz w:val="24"/>
          <w:szCs w:val="24"/>
        </w:rPr>
        <w:pict w14:anchorId="0E50B5A4">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3C5DF969" w14:textId="77777777" w:rsidR="00D95938" w:rsidRPr="00D95938" w:rsidRDefault="00D95938" w:rsidP="00D95938">
      <w:pPr>
        <w:spacing w:after="0"/>
        <w:jc w:val="both"/>
        <w:rPr>
          <w:rFonts w:ascii="Bodoni MT" w:hAnsi="Bodoni MT" w:cs="Arial"/>
          <w:bCs/>
          <w:i/>
        </w:rPr>
      </w:pPr>
    </w:p>
    <w:p w14:paraId="35FFBD26" w14:textId="35B986A5"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317F51AE" w14:textId="77777777" w:rsidTr="00C50289">
        <w:trPr>
          <w:trHeight w:val="336"/>
        </w:trPr>
        <w:tc>
          <w:tcPr>
            <w:tcW w:w="4815" w:type="dxa"/>
            <w:tcBorders>
              <w:bottom w:val="single" w:sz="4" w:space="0" w:color="000000"/>
            </w:tcBorders>
            <w:shd w:val="clear" w:color="auto" w:fill="auto"/>
          </w:tcPr>
          <w:p w14:paraId="2F082B5B"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14:paraId="6773FFA6"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shd w:val="clear" w:color="auto" w:fill="auto"/>
          </w:tcPr>
          <w:p w14:paraId="682368F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21C96738" w14:textId="77777777" w:rsidTr="00BC43A6">
        <w:trPr>
          <w:trHeight w:val="317"/>
        </w:trPr>
        <w:tc>
          <w:tcPr>
            <w:tcW w:w="4815" w:type="dxa"/>
            <w:shd w:val="clear" w:color="auto" w:fill="auto"/>
          </w:tcPr>
          <w:p w14:paraId="7C6D5AA5" w14:textId="77777777" w:rsidR="00870A68" w:rsidRPr="005D099C" w:rsidRDefault="00870A68" w:rsidP="000334D2">
            <w:pPr>
              <w:tabs>
                <w:tab w:val="left" w:pos="2589"/>
              </w:tabs>
              <w:spacing w:after="0" w:line="240" w:lineRule="auto"/>
              <w:rPr>
                <w:rFonts w:ascii="Times New Roman" w:hAnsi="Times New Roman"/>
              </w:rPr>
            </w:pPr>
          </w:p>
        </w:tc>
        <w:tc>
          <w:tcPr>
            <w:tcW w:w="3969" w:type="dxa"/>
            <w:shd w:val="clear" w:color="auto" w:fill="auto"/>
          </w:tcPr>
          <w:p w14:paraId="0A3B755D" w14:textId="77777777"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14:paraId="2612295C" w14:textId="77777777" w:rsidR="00870A68" w:rsidRPr="005D099C" w:rsidRDefault="00870A68" w:rsidP="000334D2">
            <w:pPr>
              <w:tabs>
                <w:tab w:val="left" w:pos="2589"/>
              </w:tabs>
              <w:spacing w:after="0" w:line="240" w:lineRule="auto"/>
              <w:rPr>
                <w:rFonts w:ascii="Times New Roman" w:hAnsi="Times New Roman"/>
              </w:rPr>
            </w:pPr>
          </w:p>
        </w:tc>
      </w:tr>
      <w:tr w:rsidR="00BC43A6" w:rsidRPr="005D099C" w14:paraId="527C80AB" w14:textId="77777777" w:rsidTr="00C50289">
        <w:trPr>
          <w:trHeight w:val="317"/>
        </w:trPr>
        <w:tc>
          <w:tcPr>
            <w:tcW w:w="4815" w:type="dxa"/>
            <w:tcBorders>
              <w:bottom w:val="single" w:sz="4" w:space="0" w:color="auto"/>
            </w:tcBorders>
            <w:shd w:val="clear" w:color="auto" w:fill="auto"/>
          </w:tcPr>
          <w:p w14:paraId="46899D0B" w14:textId="77777777" w:rsidR="00BC43A6" w:rsidRDefault="00BC43A6" w:rsidP="000334D2">
            <w:pPr>
              <w:tabs>
                <w:tab w:val="left" w:pos="2589"/>
              </w:tabs>
              <w:spacing w:after="0" w:line="240" w:lineRule="auto"/>
              <w:rPr>
                <w:rFonts w:ascii="Times New Roman" w:hAnsi="Times New Roman"/>
              </w:rPr>
            </w:pPr>
          </w:p>
        </w:tc>
        <w:tc>
          <w:tcPr>
            <w:tcW w:w="3969" w:type="dxa"/>
            <w:shd w:val="clear" w:color="auto" w:fill="auto"/>
          </w:tcPr>
          <w:p w14:paraId="285A96B3" w14:textId="77777777" w:rsidR="00BC43A6" w:rsidRPr="005D099C" w:rsidRDefault="00BC43A6" w:rsidP="000334D2">
            <w:pPr>
              <w:tabs>
                <w:tab w:val="left" w:pos="2589"/>
              </w:tabs>
              <w:spacing w:after="0" w:line="240" w:lineRule="auto"/>
              <w:rPr>
                <w:rFonts w:ascii="Times New Roman" w:hAnsi="Times New Roman"/>
              </w:rPr>
            </w:pPr>
          </w:p>
        </w:tc>
        <w:tc>
          <w:tcPr>
            <w:tcW w:w="1843" w:type="dxa"/>
            <w:shd w:val="clear" w:color="auto" w:fill="auto"/>
          </w:tcPr>
          <w:p w14:paraId="3654137D" w14:textId="77777777" w:rsidR="00BC43A6" w:rsidRPr="005D099C" w:rsidRDefault="00BC43A6" w:rsidP="000334D2">
            <w:pPr>
              <w:tabs>
                <w:tab w:val="left" w:pos="2589"/>
              </w:tabs>
              <w:spacing w:after="0" w:line="240" w:lineRule="auto"/>
              <w:rPr>
                <w:rFonts w:ascii="Times New Roman" w:hAnsi="Times New Roman"/>
              </w:rPr>
            </w:pPr>
          </w:p>
        </w:tc>
      </w:tr>
    </w:tbl>
    <w:p w14:paraId="7492905F" w14:textId="77777777" w:rsidR="00615367" w:rsidRDefault="00615367" w:rsidP="00870A68">
      <w:pPr>
        <w:pStyle w:val="Bezodstpw"/>
        <w:rPr>
          <w:rFonts w:ascii="Times New Roman" w:hAnsi="Times New Roman"/>
          <w:sz w:val="20"/>
          <w:szCs w:val="20"/>
          <w:u w:val="single"/>
        </w:rPr>
      </w:pPr>
    </w:p>
    <w:p w14:paraId="0D610D4C" w14:textId="4D8B5040"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na www.szkolenia-css.pl</w:t>
      </w:r>
      <w:r w:rsidRPr="005D099C">
        <w:rPr>
          <w:rFonts w:ascii="Times New Roman" w:hAnsi="Times New Roman"/>
          <w:b/>
          <w:sz w:val="18"/>
          <w:szCs w:val="18"/>
        </w:rPr>
        <w:t xml:space="preserve"> </w:t>
      </w:r>
    </w:p>
    <w:p w14:paraId="5F47C2AC" w14:textId="77777777"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14:paraId="5F0424D0" w14:textId="77777777" w:rsidR="00870A68"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p w14:paraId="3D0521B8" w14:textId="77777777" w:rsidR="009E3B10" w:rsidRPr="005D099C" w:rsidRDefault="009E3B10" w:rsidP="00870A68">
      <w:pPr>
        <w:spacing w:after="0"/>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131CE49" w14:textId="77777777" w:rsidTr="000334D2">
        <w:trPr>
          <w:trHeight w:val="1594"/>
        </w:trPr>
        <w:tc>
          <w:tcPr>
            <w:tcW w:w="3842" w:type="dxa"/>
            <w:shd w:val="clear" w:color="auto" w:fill="auto"/>
          </w:tcPr>
          <w:p w14:paraId="08EB67BD"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49F7739C" w14:textId="77777777" w:rsidR="00870A68" w:rsidRPr="005D099C" w:rsidRDefault="00870A68" w:rsidP="000334D2">
            <w:pPr>
              <w:spacing w:after="0" w:line="240" w:lineRule="auto"/>
              <w:rPr>
                <w:rFonts w:ascii="Times New Roman" w:hAnsi="Times New Roman"/>
                <w:sz w:val="20"/>
                <w:szCs w:val="20"/>
              </w:rPr>
            </w:pPr>
          </w:p>
          <w:p w14:paraId="351AF91F"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66D3DEBE"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69151FF9"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A788472" w14:textId="77777777" w:rsidR="00870A68" w:rsidRPr="005D099C" w:rsidRDefault="00870A68" w:rsidP="000334D2">
            <w:pPr>
              <w:spacing w:after="0"/>
              <w:ind w:firstLine="709"/>
              <w:rPr>
                <w:rFonts w:ascii="Times New Roman" w:hAnsi="Times New Roman"/>
                <w:sz w:val="16"/>
                <w:szCs w:val="16"/>
              </w:rPr>
            </w:pPr>
          </w:p>
          <w:p w14:paraId="2C7E0652" w14:textId="77777777" w:rsidR="00870A68" w:rsidRPr="005D099C" w:rsidRDefault="00870A68" w:rsidP="000334D2">
            <w:pPr>
              <w:spacing w:after="0"/>
              <w:ind w:firstLine="709"/>
              <w:rPr>
                <w:rFonts w:ascii="Times New Roman" w:hAnsi="Times New Roman"/>
                <w:sz w:val="16"/>
                <w:szCs w:val="16"/>
              </w:rPr>
            </w:pPr>
          </w:p>
          <w:p w14:paraId="79C549C2" w14:textId="77777777" w:rsidR="00870A68" w:rsidRPr="005D099C" w:rsidRDefault="00870A68" w:rsidP="000334D2">
            <w:pPr>
              <w:spacing w:after="0"/>
              <w:ind w:firstLine="709"/>
              <w:rPr>
                <w:rFonts w:ascii="Times New Roman" w:hAnsi="Times New Roman"/>
                <w:sz w:val="16"/>
                <w:szCs w:val="16"/>
              </w:rPr>
            </w:pPr>
          </w:p>
          <w:p w14:paraId="20AB8CBE"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704312D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58369653"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2EC3A215" w14:textId="07E1ADC5"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5CF6720F" w14:textId="77777777" w:rsidTr="00284C10">
        <w:tc>
          <w:tcPr>
            <w:tcW w:w="10606" w:type="dxa"/>
          </w:tcPr>
          <w:p w14:paraId="222DD81F" w14:textId="068A9391"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721 649</w:t>
            </w:r>
            <w:r w:rsidR="00890F7E">
              <w:rPr>
                <w:rFonts w:ascii="Times New Roman" w:hAnsi="Times New Roman"/>
                <w:sz w:val="16"/>
                <w:szCs w:val="16"/>
              </w:rPr>
              <w:t> </w:t>
            </w:r>
            <w:r w:rsidRPr="00DC097F">
              <w:rPr>
                <w:rFonts w:ascii="Times New Roman" w:hAnsi="Times New Roman"/>
                <w:sz w:val="16"/>
                <w:szCs w:val="16"/>
              </w:rPr>
              <w:t>991</w:t>
            </w:r>
            <w:r w:rsidR="00890F7E">
              <w:rPr>
                <w:rFonts w:ascii="Times New Roman" w:hAnsi="Times New Roman"/>
                <w:sz w:val="16"/>
                <w:szCs w:val="16"/>
              </w:rPr>
              <w:t xml:space="preserve">, </w:t>
            </w:r>
            <w:r w:rsidR="00890F7E" w:rsidRPr="00890F7E">
              <w:rPr>
                <w:rFonts w:ascii="Times New Roman" w:hAnsi="Times New Roman"/>
                <w:sz w:val="16"/>
                <w:szCs w:val="16"/>
              </w:rPr>
              <w:t>722 211 771</w:t>
            </w:r>
            <w:r w:rsidRPr="00DC097F">
              <w:rPr>
                <w:rFonts w:ascii="Times New Roman" w:hAnsi="Times New Roman"/>
                <w:sz w:val="16"/>
                <w:szCs w:val="16"/>
              </w:rPr>
              <w:t xml:space="preserve">               </w:t>
            </w:r>
            <w:r w:rsidRPr="00DC097F">
              <w:rPr>
                <w:rFonts w:ascii="Times New Roman" w:hAnsi="Times New Roman"/>
                <w:b/>
                <w:sz w:val="16"/>
                <w:szCs w:val="16"/>
              </w:rPr>
              <w:t>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53C8E498"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5AFFDAB8" w14:textId="5CD6A7A5" w:rsidR="00615367" w:rsidRPr="00225A7E" w:rsidRDefault="00C606B4" w:rsidP="00810D1D">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5DE1B4DB" w14:textId="77777777" w:rsidR="000D7915" w:rsidRPr="00580879" w:rsidRDefault="000D7915" w:rsidP="00810D1D">
      <w:pPr>
        <w:rPr>
          <w:rFonts w:ascii="Times New Roman" w:hAnsi="Times New Roman"/>
          <w:b/>
          <w:sz w:val="16"/>
          <w:szCs w:val="16"/>
        </w:rPr>
      </w:pPr>
    </w:p>
    <w:p w14:paraId="36E4220E"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4955056E" wp14:editId="5DBE374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53C84FAA" w14:textId="77777777" w:rsidTr="00284C10">
        <w:trPr>
          <w:trHeight w:val="1124"/>
        </w:trPr>
        <w:tc>
          <w:tcPr>
            <w:tcW w:w="3090" w:type="dxa"/>
          </w:tcPr>
          <w:p w14:paraId="68FB4D86"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0BD9F0BD"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42F53B15" w14:textId="3DB4120F"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4857A7">
              <w:rPr>
                <w:rFonts w:ascii="Times New Roman" w:hAnsi="Times New Roman"/>
                <w:sz w:val="18"/>
                <w:szCs w:val="18"/>
              </w:rPr>
              <w:t> </w:t>
            </w:r>
            <w:r w:rsidRPr="004C1ED2">
              <w:rPr>
                <w:rFonts w:ascii="Times New Roman" w:hAnsi="Times New Roman"/>
                <w:sz w:val="18"/>
                <w:szCs w:val="18"/>
              </w:rPr>
              <w:t>991</w:t>
            </w:r>
            <w:r w:rsidR="004857A7">
              <w:rPr>
                <w:rFonts w:ascii="Times New Roman" w:hAnsi="Times New Roman"/>
                <w:sz w:val="18"/>
                <w:szCs w:val="18"/>
              </w:rPr>
              <w:t xml:space="preserve">,722 211 771 </w:t>
            </w:r>
          </w:p>
          <w:p w14:paraId="54E865DA"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2983223"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6A51CC7" w14:textId="71051FCD" w:rsidR="00B94714" w:rsidRDefault="00B94714">
      <w:pPr>
        <w:pStyle w:val="Bezodstpw"/>
        <w:rPr>
          <w:b/>
          <w:color w:val="FF0000"/>
          <w:sz w:val="32"/>
          <w:szCs w:val="32"/>
        </w:rPr>
      </w:pPr>
    </w:p>
    <w:p w14:paraId="6CA1E4BF" w14:textId="23638FFD" w:rsidR="00E37A9F" w:rsidRDefault="00E37A9F">
      <w:pPr>
        <w:pStyle w:val="Bezodstpw"/>
        <w:rPr>
          <w:b/>
          <w:color w:val="FF0000"/>
          <w:sz w:val="32"/>
          <w:szCs w:val="32"/>
        </w:rPr>
      </w:pPr>
    </w:p>
    <w:p w14:paraId="3D97B447" w14:textId="77777777" w:rsidR="00946548" w:rsidRDefault="00946548">
      <w:pPr>
        <w:pStyle w:val="Bezodstpw"/>
        <w:rPr>
          <w:b/>
          <w:color w:val="FF0000"/>
          <w:sz w:val="32"/>
          <w:szCs w:val="32"/>
        </w:rPr>
      </w:pPr>
    </w:p>
    <w:p w14:paraId="474DC6F9" w14:textId="77777777" w:rsidR="00810D1D" w:rsidRDefault="00810D1D">
      <w:pPr>
        <w:pStyle w:val="Bezodstpw"/>
        <w:rPr>
          <w:b/>
          <w:color w:val="FF0000"/>
          <w:sz w:val="32"/>
          <w:szCs w:val="32"/>
        </w:rPr>
      </w:pPr>
    </w:p>
    <w:p w14:paraId="7796D8B9" w14:textId="313B9727" w:rsidR="00E37A9F" w:rsidRDefault="00E37A9F" w:rsidP="00E37A9F">
      <w:pPr>
        <w:pStyle w:val="Tekstpodstawowy"/>
        <w:spacing w:line="100" w:lineRule="atLeast"/>
        <w:jc w:val="center"/>
        <w:rPr>
          <w:b/>
          <w:sz w:val="20"/>
          <w:szCs w:val="20"/>
        </w:rPr>
      </w:pPr>
      <w:bookmarkStart w:id="0" w:name="_Hlk3813105"/>
      <w:r w:rsidRPr="002A77E4">
        <w:rPr>
          <w:rFonts w:ascii="Arial" w:eastAsia="Times New Roman" w:hAnsi="Arial" w:cs="Arial"/>
          <w:b/>
          <w:bCs/>
          <w:color w:val="FF0000"/>
          <w:sz w:val="28"/>
          <w:szCs w:val="28"/>
        </w:rPr>
        <w:t>Pracownicze P</w:t>
      </w:r>
      <w:r>
        <w:rPr>
          <w:rFonts w:ascii="Arial" w:eastAsia="Times New Roman" w:hAnsi="Arial" w:cs="Arial"/>
          <w:b/>
          <w:bCs/>
          <w:color w:val="FF0000"/>
          <w:sz w:val="28"/>
          <w:szCs w:val="28"/>
        </w:rPr>
        <w:t>lany</w:t>
      </w:r>
      <w:r w:rsidRPr="002A77E4">
        <w:rPr>
          <w:rFonts w:ascii="Arial" w:eastAsia="Times New Roman" w:hAnsi="Arial" w:cs="Arial"/>
          <w:b/>
          <w:bCs/>
          <w:color w:val="FF0000"/>
          <w:sz w:val="28"/>
          <w:szCs w:val="28"/>
        </w:rPr>
        <w:t xml:space="preserve"> Kapitałowe 2020 </w:t>
      </w:r>
      <w:r>
        <w:rPr>
          <w:rFonts w:ascii="Arial" w:eastAsia="Times New Roman" w:hAnsi="Arial" w:cs="Arial"/>
          <w:b/>
          <w:bCs/>
          <w:color w:val="FF0000"/>
          <w:sz w:val="28"/>
          <w:szCs w:val="28"/>
        </w:rPr>
        <w:t>w jednostkach oświatowych</w:t>
      </w:r>
    </w:p>
    <w:bookmarkEnd w:id="0"/>
    <w:p w14:paraId="7CA1033E" w14:textId="63BEE544" w:rsidR="00946548" w:rsidRDefault="00946548" w:rsidP="00946548">
      <w:pPr>
        <w:pStyle w:val="Tekstpodstawowy"/>
        <w:spacing w:line="100" w:lineRule="atLeast"/>
        <w:rPr>
          <w:rFonts w:ascii="Arial" w:hAnsi="Arial" w:cs="Arial"/>
          <w:b/>
          <w:color w:val="000000"/>
          <w:sz w:val="24"/>
        </w:rPr>
      </w:pPr>
    </w:p>
    <w:p w14:paraId="2D6E485B" w14:textId="77777777" w:rsidR="00946548" w:rsidRDefault="00946548" w:rsidP="00946548">
      <w:pPr>
        <w:pStyle w:val="Tekstpodstawowy"/>
        <w:spacing w:line="100" w:lineRule="atLeast"/>
        <w:rPr>
          <w:rFonts w:ascii="Arial" w:hAnsi="Arial" w:cs="Arial"/>
          <w:b/>
          <w:color w:val="000000"/>
          <w:sz w:val="20"/>
          <w:szCs w:val="20"/>
        </w:rPr>
      </w:pPr>
    </w:p>
    <w:p w14:paraId="48066AF1" w14:textId="77777777" w:rsidR="00946548" w:rsidRDefault="00946548" w:rsidP="00946548">
      <w:pPr>
        <w:pStyle w:val="Tekstpodstawowy"/>
        <w:numPr>
          <w:ilvl w:val="0"/>
          <w:numId w:val="22"/>
        </w:numPr>
        <w:tabs>
          <w:tab w:val="left" w:pos="0"/>
        </w:tabs>
        <w:spacing w:after="0"/>
        <w:ind w:left="857"/>
        <w:rPr>
          <w:rFonts w:ascii="Arial" w:hAnsi="Arial" w:cs="Arial"/>
          <w:color w:val="000000"/>
          <w:sz w:val="20"/>
          <w:szCs w:val="20"/>
        </w:rPr>
      </w:pPr>
      <w:r>
        <w:rPr>
          <w:rFonts w:ascii="Arial" w:hAnsi="Arial" w:cs="Arial"/>
          <w:color w:val="000000"/>
          <w:sz w:val="20"/>
          <w:szCs w:val="20"/>
        </w:rPr>
        <w:t>Założenia Pracowniczych Planów Kapitałowych – PPK</w:t>
      </w:r>
    </w:p>
    <w:p w14:paraId="39417E7C"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Terminy, zasady obliczania wielkości zatrudnienia</w:t>
      </w:r>
    </w:p>
    <w:p w14:paraId="209E3A35"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Portal PPK – zasady funkcjonowania</w:t>
      </w:r>
    </w:p>
    <w:p w14:paraId="712BD0F4" w14:textId="77777777" w:rsidR="00946548" w:rsidRDefault="00946548" w:rsidP="00946548">
      <w:pPr>
        <w:pStyle w:val="Tekstpodstawowy"/>
        <w:numPr>
          <w:ilvl w:val="1"/>
          <w:numId w:val="22"/>
        </w:numPr>
        <w:tabs>
          <w:tab w:val="left" w:pos="0"/>
        </w:tabs>
        <w:spacing w:after="0"/>
        <w:rPr>
          <w:rFonts w:ascii="Arial" w:hAnsi="Arial" w:cs="Arial"/>
          <w:b/>
          <w:bCs/>
          <w:color w:val="000000"/>
          <w:sz w:val="20"/>
          <w:szCs w:val="20"/>
        </w:rPr>
      </w:pPr>
      <w:r>
        <w:rPr>
          <w:rFonts w:ascii="Arial" w:hAnsi="Arial" w:cs="Arial"/>
          <w:color w:val="000000"/>
          <w:sz w:val="20"/>
          <w:szCs w:val="20"/>
        </w:rPr>
        <w:t>Zakres obowiązywania PPK</w:t>
      </w:r>
    </w:p>
    <w:p w14:paraId="38FC0858"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b/>
          <w:bCs/>
          <w:color w:val="000000"/>
          <w:sz w:val="20"/>
          <w:szCs w:val="20"/>
        </w:rPr>
        <w:t xml:space="preserve">czynności wymagane przy wprowadzaniu PPK dla organów publicznych </w:t>
      </w:r>
    </w:p>
    <w:p w14:paraId="37D8DA6E" w14:textId="77777777" w:rsidR="00946548" w:rsidRDefault="00946548" w:rsidP="00946548">
      <w:pPr>
        <w:pStyle w:val="Tekstpodstawowy"/>
        <w:numPr>
          <w:ilvl w:val="0"/>
          <w:numId w:val="22"/>
        </w:numPr>
        <w:tabs>
          <w:tab w:val="left" w:pos="0"/>
        </w:tabs>
        <w:spacing w:after="0"/>
        <w:rPr>
          <w:rFonts w:ascii="Arial" w:hAnsi="Arial" w:cs="Arial"/>
          <w:color w:val="000000"/>
          <w:sz w:val="20"/>
          <w:szCs w:val="20"/>
        </w:rPr>
      </w:pPr>
      <w:r>
        <w:rPr>
          <w:rFonts w:ascii="Arial" w:hAnsi="Arial" w:cs="Arial"/>
          <w:color w:val="000000"/>
          <w:sz w:val="20"/>
          <w:szCs w:val="20"/>
        </w:rPr>
        <w:t>Podmioty zobowiązane do wdrożenia nowych uregulowań</w:t>
      </w:r>
    </w:p>
    <w:p w14:paraId="15408C39"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Pracodawcy wchodzący w zakres PPK</w:t>
      </w:r>
    </w:p>
    <w:p w14:paraId="68502D83"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Pracownicy a zleceniobiorcy i osoby na kontraktach menadżerskich</w:t>
      </w:r>
    </w:p>
    <w:p w14:paraId="66EEED61"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Czy osoby prowadzący działalność gospodarczą mogą dobrowolnie wejść w PPK?</w:t>
      </w:r>
    </w:p>
    <w:p w14:paraId="77158690"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Zasada automatycznego podlegania PKK</w:t>
      </w:r>
    </w:p>
    <w:p w14:paraId="0FD84AD6"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Oświadczenie o zrzeczeniu się pracownika z uczestnictwa w PKK</w:t>
      </w:r>
    </w:p>
    <w:p w14:paraId="77BBA56B"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Okresy składania oświadczeń</w:t>
      </w:r>
    </w:p>
    <w:p w14:paraId="74C5E41E" w14:textId="77777777" w:rsidR="00946548" w:rsidRDefault="00946548" w:rsidP="00946548">
      <w:pPr>
        <w:pStyle w:val="Tekstpodstawowy"/>
        <w:numPr>
          <w:ilvl w:val="0"/>
          <w:numId w:val="22"/>
        </w:numPr>
        <w:tabs>
          <w:tab w:val="left" w:pos="0"/>
        </w:tabs>
        <w:spacing w:after="0"/>
        <w:rPr>
          <w:rFonts w:ascii="Arial" w:hAnsi="Arial" w:cs="Arial"/>
          <w:color w:val="000000"/>
          <w:sz w:val="20"/>
          <w:szCs w:val="20"/>
        </w:rPr>
      </w:pPr>
      <w:r>
        <w:rPr>
          <w:rFonts w:ascii="Arial" w:hAnsi="Arial" w:cs="Arial"/>
          <w:color w:val="000000"/>
          <w:sz w:val="20"/>
          <w:szCs w:val="20"/>
        </w:rPr>
        <w:t>Zasady stosowania PPK</w:t>
      </w:r>
    </w:p>
    <w:p w14:paraId="66CD429D"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Odprowadzanie dodatkowych składek w wysokości 2% - rozdział pomiędzy pracownika i pracodawcę</w:t>
      </w:r>
    </w:p>
    <w:p w14:paraId="6B817AA4"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Sposób potrącania przez płatnika składek przy wypłacie wynagrodzenia</w:t>
      </w:r>
    </w:p>
    <w:p w14:paraId="614ADE36"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Wykazywanie składek w dokumentach rozliczeniowych</w:t>
      </w:r>
    </w:p>
    <w:p w14:paraId="103BA88B"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Dodatkowa kwota przekazywana z budżetu państwa –kiedy i w jakiej wysokości</w:t>
      </w:r>
    </w:p>
    <w:p w14:paraId="5BBD97B0"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Wyliczanie roczne pobranych składek</w:t>
      </w:r>
    </w:p>
    <w:p w14:paraId="137127D0"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Wykazywanie składek przez pracodawcę w rozliczeniach rocznych</w:t>
      </w:r>
    </w:p>
    <w:p w14:paraId="7711071D"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Zwolnienie składek z dodatkowego ubezpieczenia społecznego</w:t>
      </w:r>
    </w:p>
    <w:p w14:paraId="634AD859" w14:textId="77777777" w:rsidR="00946548" w:rsidRDefault="00946548" w:rsidP="00946548">
      <w:pPr>
        <w:pStyle w:val="Tekstpodstawowy"/>
        <w:numPr>
          <w:ilvl w:val="0"/>
          <w:numId w:val="22"/>
        </w:numPr>
        <w:tabs>
          <w:tab w:val="left" w:pos="0"/>
        </w:tabs>
        <w:spacing w:after="0"/>
        <w:rPr>
          <w:rFonts w:ascii="Arial" w:hAnsi="Arial" w:cs="Arial"/>
          <w:color w:val="000000"/>
          <w:sz w:val="20"/>
          <w:szCs w:val="20"/>
        </w:rPr>
      </w:pPr>
      <w:r>
        <w:rPr>
          <w:rFonts w:ascii="Arial" w:hAnsi="Arial" w:cs="Arial"/>
          <w:color w:val="000000"/>
          <w:sz w:val="20"/>
          <w:szCs w:val="20"/>
        </w:rPr>
        <w:t>Praktyczne aspekty rozliczeń PPK</w:t>
      </w:r>
    </w:p>
    <w:p w14:paraId="495AAF10"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Powrót do PKK po wcześniejszej rezygnacji</w:t>
      </w:r>
    </w:p>
    <w:p w14:paraId="36FAE5C2"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Wzór oświadczenia pracownika</w:t>
      </w:r>
    </w:p>
    <w:p w14:paraId="524D215C"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Rozporządzanie kwotą na wypadek śmierci współmałżonka</w:t>
      </w:r>
    </w:p>
    <w:p w14:paraId="7405B71C"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Czy i kiedy mogą zgromadzone pieniądze przepaść?</w:t>
      </w:r>
    </w:p>
    <w:p w14:paraId="1A4EB492" w14:textId="77777777" w:rsidR="00946548" w:rsidRDefault="00946548" w:rsidP="00946548">
      <w:pPr>
        <w:pStyle w:val="Tekstpodstawowy"/>
        <w:numPr>
          <w:ilvl w:val="1"/>
          <w:numId w:val="22"/>
        </w:numPr>
        <w:tabs>
          <w:tab w:val="left" w:pos="0"/>
        </w:tabs>
        <w:spacing w:after="0"/>
        <w:rPr>
          <w:rFonts w:ascii="Arial" w:hAnsi="Arial" w:cs="Arial"/>
          <w:color w:val="000000"/>
          <w:sz w:val="20"/>
          <w:szCs w:val="20"/>
        </w:rPr>
      </w:pPr>
      <w:r>
        <w:rPr>
          <w:rFonts w:ascii="Arial" w:hAnsi="Arial" w:cs="Arial"/>
          <w:color w:val="000000"/>
          <w:sz w:val="20"/>
          <w:szCs w:val="20"/>
        </w:rPr>
        <w:t>Przykładowe wyliczenia emerytur</w:t>
      </w:r>
    </w:p>
    <w:p w14:paraId="58720135" w14:textId="77777777" w:rsidR="00946548" w:rsidRDefault="00946548" w:rsidP="00946548">
      <w:pPr>
        <w:pStyle w:val="Tekstpodstawowy"/>
        <w:numPr>
          <w:ilvl w:val="0"/>
          <w:numId w:val="22"/>
        </w:numPr>
        <w:tabs>
          <w:tab w:val="left" w:pos="0"/>
        </w:tabs>
        <w:spacing w:after="0"/>
        <w:rPr>
          <w:rFonts w:ascii="Arial" w:hAnsi="Arial" w:cs="Arial"/>
          <w:color w:val="000000"/>
          <w:sz w:val="20"/>
          <w:szCs w:val="20"/>
        </w:rPr>
      </w:pPr>
      <w:r>
        <w:rPr>
          <w:rFonts w:ascii="Arial" w:hAnsi="Arial" w:cs="Arial"/>
          <w:color w:val="000000"/>
          <w:sz w:val="20"/>
          <w:szCs w:val="20"/>
        </w:rPr>
        <w:t>Przepisy karne jakim może podlegać firma</w:t>
      </w:r>
    </w:p>
    <w:p w14:paraId="28A522A0" w14:textId="77777777" w:rsidR="00946548" w:rsidRDefault="00946548" w:rsidP="00946548">
      <w:pPr>
        <w:pStyle w:val="Tekstpodstawowy"/>
        <w:numPr>
          <w:ilvl w:val="0"/>
          <w:numId w:val="22"/>
        </w:numPr>
        <w:tabs>
          <w:tab w:val="left" w:pos="0"/>
        </w:tabs>
        <w:spacing w:after="0"/>
        <w:rPr>
          <w:rFonts w:ascii="Arial" w:hAnsi="Arial" w:cs="Arial"/>
          <w:color w:val="000000"/>
          <w:sz w:val="20"/>
          <w:szCs w:val="20"/>
        </w:rPr>
      </w:pPr>
      <w:r>
        <w:rPr>
          <w:rFonts w:ascii="Arial" w:hAnsi="Arial" w:cs="Arial"/>
          <w:color w:val="000000"/>
          <w:sz w:val="20"/>
          <w:szCs w:val="20"/>
        </w:rPr>
        <w:t>Harmonogramy wdrożenia PPK w organizacji</w:t>
      </w:r>
    </w:p>
    <w:p w14:paraId="19724485" w14:textId="467CC1A1" w:rsidR="00B94714" w:rsidRDefault="00B94714" w:rsidP="00946548">
      <w:pPr>
        <w:pStyle w:val="Tekstpodstawowy"/>
        <w:tabs>
          <w:tab w:val="left" w:pos="0"/>
        </w:tabs>
        <w:spacing w:after="0"/>
        <w:ind w:left="720"/>
      </w:pPr>
    </w:p>
    <w:p w14:paraId="3B1D2A23" w14:textId="68E642B9" w:rsidR="00550833" w:rsidRDefault="00550833" w:rsidP="00946548">
      <w:pPr>
        <w:pStyle w:val="Tekstpodstawowy"/>
        <w:tabs>
          <w:tab w:val="left" w:pos="0"/>
        </w:tabs>
        <w:spacing w:after="0"/>
        <w:ind w:left="720"/>
      </w:pPr>
    </w:p>
    <w:p w14:paraId="649AB462" w14:textId="1E06F323" w:rsidR="00550833" w:rsidRDefault="00550833" w:rsidP="00946548">
      <w:pPr>
        <w:pStyle w:val="Tekstpodstawowy"/>
        <w:tabs>
          <w:tab w:val="left" w:pos="0"/>
        </w:tabs>
        <w:spacing w:after="0"/>
        <w:ind w:left="720"/>
      </w:pPr>
    </w:p>
    <w:p w14:paraId="17B40B4F" w14:textId="7122867A" w:rsidR="00550833" w:rsidRDefault="00550833" w:rsidP="00822A98">
      <w:pPr>
        <w:pStyle w:val="Tekstpodstawowy"/>
        <w:tabs>
          <w:tab w:val="left" w:pos="0"/>
        </w:tabs>
        <w:spacing w:after="0"/>
      </w:pPr>
    </w:p>
    <w:p w14:paraId="548DD9AD" w14:textId="60E4964A" w:rsidR="00550833" w:rsidRDefault="00550833" w:rsidP="00946548">
      <w:pPr>
        <w:pStyle w:val="Tekstpodstawowy"/>
        <w:tabs>
          <w:tab w:val="left" w:pos="0"/>
        </w:tabs>
        <w:spacing w:after="0"/>
        <w:ind w:left="720"/>
      </w:pPr>
    </w:p>
    <w:p w14:paraId="78DF376F" w14:textId="77777777" w:rsidR="00550833" w:rsidRDefault="00550833" w:rsidP="00C53EA4">
      <w:pPr>
        <w:pStyle w:val="Tekstpodstawowy"/>
        <w:tabs>
          <w:tab w:val="left" w:pos="0"/>
        </w:tabs>
        <w:spacing w:after="0"/>
      </w:pPr>
    </w:p>
    <w:p w14:paraId="509AF637" w14:textId="63E48EFE" w:rsidR="00550833" w:rsidRDefault="00550833" w:rsidP="00946548">
      <w:pPr>
        <w:pStyle w:val="Tekstpodstawowy"/>
        <w:tabs>
          <w:tab w:val="left" w:pos="0"/>
        </w:tabs>
        <w:spacing w:after="0"/>
        <w:ind w:left="720"/>
      </w:pPr>
    </w:p>
    <w:p w14:paraId="524E9F82" w14:textId="2D4A1405" w:rsidR="00550833" w:rsidRDefault="00550833" w:rsidP="00946548">
      <w:pPr>
        <w:pStyle w:val="Tekstpodstawowy"/>
        <w:tabs>
          <w:tab w:val="left" w:pos="0"/>
        </w:tabs>
        <w:spacing w:after="0"/>
        <w:ind w:left="720"/>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550833" w:rsidRPr="00DC097F" w14:paraId="26335DA7" w14:textId="77777777" w:rsidTr="00AB5014">
        <w:tc>
          <w:tcPr>
            <w:tcW w:w="10606" w:type="dxa"/>
          </w:tcPr>
          <w:p w14:paraId="1F9AA921" w14:textId="0B83CDC3" w:rsidR="00550833" w:rsidRPr="00DC097F" w:rsidRDefault="00550833" w:rsidP="00AB5014">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721 649</w:t>
            </w:r>
            <w:r w:rsidR="00822A98">
              <w:rPr>
                <w:rFonts w:ascii="Times New Roman" w:hAnsi="Times New Roman"/>
                <w:sz w:val="16"/>
                <w:szCs w:val="16"/>
              </w:rPr>
              <w:t> </w:t>
            </w:r>
            <w:r w:rsidRPr="00DC097F">
              <w:rPr>
                <w:rFonts w:ascii="Times New Roman" w:hAnsi="Times New Roman"/>
                <w:sz w:val="16"/>
                <w:szCs w:val="16"/>
              </w:rPr>
              <w:t>991</w:t>
            </w:r>
            <w:r w:rsidR="00822A98">
              <w:rPr>
                <w:rFonts w:ascii="Times New Roman" w:hAnsi="Times New Roman"/>
                <w:sz w:val="16"/>
                <w:szCs w:val="16"/>
              </w:rPr>
              <w:t>, 722 211 771</w:t>
            </w:r>
            <w:r w:rsidRPr="00DC097F">
              <w:rPr>
                <w:rFonts w:ascii="Times New Roman" w:hAnsi="Times New Roman"/>
                <w:sz w:val="16"/>
                <w:szCs w:val="16"/>
              </w:rPr>
              <w:t xml:space="preserve">               </w:t>
            </w:r>
            <w:r w:rsidR="00822A98">
              <w:rPr>
                <w:rFonts w:ascii="Times New Roman" w:hAnsi="Times New Roman"/>
                <w:sz w:val="16"/>
                <w:szCs w:val="16"/>
              </w:rPr>
              <w:t xml:space="preserve"> </w:t>
            </w:r>
            <w:r w:rsidRPr="00DC097F">
              <w:rPr>
                <w:rFonts w:ascii="Times New Roman" w:hAnsi="Times New Roman"/>
                <w:b/>
                <w:sz w:val="16"/>
                <w:szCs w:val="16"/>
              </w:rPr>
              <w:t>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0B5710FC" w14:textId="77777777" w:rsidR="00550833" w:rsidRPr="00DC097F" w:rsidRDefault="00550833" w:rsidP="00AB5014">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0DEEDCD6" w14:textId="44242E6B" w:rsidR="00550833" w:rsidRPr="00822A98" w:rsidRDefault="00550833" w:rsidP="00822A98">
      <w:pPr>
        <w:rPr>
          <w:rFonts w:ascii="Times New Roman" w:hAnsi="Times New Roman"/>
          <w:b/>
          <w:sz w:val="16"/>
          <w:szCs w:val="16"/>
        </w:rPr>
      </w:pPr>
      <w:r>
        <w:rPr>
          <w:rFonts w:ascii="Times New Roman" w:hAnsi="Times New Roman"/>
          <w:b/>
          <w:sz w:val="16"/>
          <w:szCs w:val="16"/>
        </w:rPr>
        <w:t>NIP: 813 332 02 68</w:t>
      </w:r>
      <w:r w:rsidRPr="00DC097F">
        <w:rPr>
          <w:rFonts w:ascii="Times New Roman" w:hAnsi="Times New Roman"/>
          <w:b/>
          <w:sz w:val="16"/>
          <w:szCs w:val="16"/>
        </w:rPr>
        <w:t xml:space="preserve"> </w:t>
      </w:r>
      <w:r>
        <w:rPr>
          <w:rFonts w:ascii="Times New Roman" w:hAnsi="Times New Roman"/>
          <w:b/>
          <w:sz w:val="16"/>
          <w:szCs w:val="16"/>
        </w:rPr>
        <w:t xml:space="preserve">                                                                        </w:t>
      </w:r>
      <w:r w:rsidRPr="00DC097F">
        <w:rPr>
          <w:rFonts w:ascii="Times New Roman" w:hAnsi="Times New Roman"/>
          <w:b/>
          <w:sz w:val="16"/>
          <w:szCs w:val="16"/>
        </w:rPr>
        <w:t>Fax: (</w:t>
      </w:r>
      <w:r w:rsidRPr="00DC097F">
        <w:rPr>
          <w:rFonts w:ascii="Times New Roman" w:hAnsi="Times New Roman"/>
          <w:sz w:val="16"/>
          <w:szCs w:val="16"/>
        </w:rPr>
        <w:t>17) 78 52179</w:t>
      </w:r>
      <w:r w:rsidRPr="00DC097F">
        <w:rPr>
          <w:rFonts w:ascii="Times New Roman" w:hAnsi="Times New Roman"/>
          <w:b/>
          <w:sz w:val="16"/>
          <w:szCs w:val="16"/>
        </w:rPr>
        <w:t xml:space="preserve">                               </w:t>
      </w:r>
    </w:p>
    <w:sectPr w:rsidR="00550833" w:rsidRPr="00822A98"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BEC34" w14:textId="77777777" w:rsidR="00CB085B" w:rsidRDefault="00CB085B">
      <w:pPr>
        <w:spacing w:after="0" w:line="240" w:lineRule="auto"/>
      </w:pPr>
      <w:r>
        <w:separator/>
      </w:r>
    </w:p>
  </w:endnote>
  <w:endnote w:type="continuationSeparator" w:id="0">
    <w:p w14:paraId="757B3A61" w14:textId="77777777" w:rsidR="00CB085B" w:rsidRDefault="00CB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boto">
    <w:altName w:val="Arial"/>
    <w:charset w:val="EE"/>
    <w:family w:val="roman"/>
    <w:pitch w:val="variable"/>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BBBB1" w14:textId="77777777" w:rsidR="00CB085B" w:rsidRDefault="00CB085B">
      <w:pPr>
        <w:spacing w:after="0" w:line="240" w:lineRule="auto"/>
      </w:pPr>
      <w:r>
        <w:rPr>
          <w:color w:val="000000"/>
        </w:rPr>
        <w:separator/>
      </w:r>
    </w:p>
  </w:footnote>
  <w:footnote w:type="continuationSeparator" w:id="0">
    <w:p w14:paraId="25C01237" w14:textId="77777777" w:rsidR="00CB085B" w:rsidRDefault="00CB0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sz w:val="20"/>
      </w:rPr>
    </w:lvl>
    <w:lvl w:ilvl="2">
      <w:start w:val="1"/>
      <w:numFmt w:val="bullet"/>
      <w:lvlText w:val=""/>
      <w:lvlJc w:val="left"/>
      <w:pPr>
        <w:tabs>
          <w:tab w:val="num" w:pos="2121"/>
        </w:tabs>
        <w:ind w:left="2121" w:hanging="283"/>
      </w:pPr>
      <w:rPr>
        <w:rFonts w:ascii="Symbol" w:hAnsi="Symbol" w:cs="Courier New"/>
        <w:sz w:val="20"/>
      </w:rPr>
    </w:lvl>
    <w:lvl w:ilvl="3">
      <w:start w:val="1"/>
      <w:numFmt w:val="bullet"/>
      <w:lvlText w:val=""/>
      <w:lvlJc w:val="left"/>
      <w:pPr>
        <w:tabs>
          <w:tab w:val="num" w:pos="2828"/>
        </w:tabs>
        <w:ind w:left="2828" w:hanging="283"/>
      </w:pPr>
      <w:rPr>
        <w:rFonts w:ascii="Symbol" w:hAnsi="Symbol" w:cs="Courier New"/>
        <w:sz w:val="20"/>
      </w:rPr>
    </w:lvl>
    <w:lvl w:ilvl="4">
      <w:start w:val="1"/>
      <w:numFmt w:val="bullet"/>
      <w:lvlText w:val=""/>
      <w:lvlJc w:val="left"/>
      <w:pPr>
        <w:tabs>
          <w:tab w:val="num" w:pos="3535"/>
        </w:tabs>
        <w:ind w:left="3535" w:hanging="283"/>
      </w:pPr>
      <w:rPr>
        <w:rFonts w:ascii="Symbol" w:hAnsi="Symbol" w:cs="Courier New"/>
        <w:sz w:val="20"/>
      </w:rPr>
    </w:lvl>
    <w:lvl w:ilvl="5">
      <w:start w:val="1"/>
      <w:numFmt w:val="bullet"/>
      <w:lvlText w:val=""/>
      <w:lvlJc w:val="left"/>
      <w:pPr>
        <w:tabs>
          <w:tab w:val="num" w:pos="4242"/>
        </w:tabs>
        <w:ind w:left="4242" w:hanging="283"/>
      </w:pPr>
      <w:rPr>
        <w:rFonts w:ascii="Symbol" w:hAnsi="Symbol" w:cs="Courier New"/>
        <w:sz w:val="20"/>
      </w:rPr>
    </w:lvl>
    <w:lvl w:ilvl="6">
      <w:start w:val="1"/>
      <w:numFmt w:val="bullet"/>
      <w:lvlText w:val=""/>
      <w:lvlJc w:val="left"/>
      <w:pPr>
        <w:tabs>
          <w:tab w:val="num" w:pos="4949"/>
        </w:tabs>
        <w:ind w:left="4949" w:hanging="283"/>
      </w:pPr>
      <w:rPr>
        <w:rFonts w:ascii="Symbol" w:hAnsi="Symbol" w:cs="Courier New"/>
        <w:sz w:val="20"/>
      </w:rPr>
    </w:lvl>
    <w:lvl w:ilvl="7">
      <w:start w:val="1"/>
      <w:numFmt w:val="bullet"/>
      <w:lvlText w:val=""/>
      <w:lvlJc w:val="left"/>
      <w:pPr>
        <w:tabs>
          <w:tab w:val="num" w:pos="5656"/>
        </w:tabs>
        <w:ind w:left="5656" w:hanging="283"/>
      </w:pPr>
      <w:rPr>
        <w:rFonts w:ascii="Symbol" w:hAnsi="Symbol" w:cs="Courier New"/>
        <w:sz w:val="20"/>
      </w:rPr>
    </w:lvl>
    <w:lvl w:ilvl="8">
      <w:start w:val="1"/>
      <w:numFmt w:val="bullet"/>
      <w:lvlText w:val=""/>
      <w:lvlJc w:val="left"/>
      <w:pPr>
        <w:tabs>
          <w:tab w:val="num" w:pos="6363"/>
        </w:tabs>
        <w:ind w:left="6363" w:hanging="283"/>
      </w:pPr>
      <w:rPr>
        <w:rFonts w:ascii="Symbol" w:hAnsi="Symbol" w:cs="Courier New"/>
        <w:sz w:val="20"/>
      </w:rPr>
    </w:lvl>
  </w:abstractNum>
  <w:abstractNum w:abstractNumId="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10E08B0"/>
    <w:multiLevelType w:val="multilevel"/>
    <w:tmpl w:val="D6D65A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1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0"/>
  </w:num>
  <w:num w:numId="2">
    <w:abstractNumId w:val="6"/>
  </w:num>
  <w:num w:numId="3">
    <w:abstractNumId w:val="12"/>
  </w:num>
  <w:num w:numId="4">
    <w:abstractNumId w:val="8"/>
  </w:num>
  <w:num w:numId="5">
    <w:abstractNumId w:val="7"/>
  </w:num>
  <w:num w:numId="6">
    <w:abstractNumId w:val="18"/>
  </w:num>
  <w:num w:numId="7">
    <w:abstractNumId w:val="16"/>
  </w:num>
  <w:num w:numId="8">
    <w:abstractNumId w:val="21"/>
  </w:num>
  <w:num w:numId="9">
    <w:abstractNumId w:val="17"/>
  </w:num>
  <w:num w:numId="10">
    <w:abstractNumId w:val="5"/>
  </w:num>
  <w:num w:numId="11">
    <w:abstractNumId w:val="1"/>
  </w:num>
  <w:num w:numId="12">
    <w:abstractNumId w:val="4"/>
  </w:num>
  <w:num w:numId="13">
    <w:abstractNumId w:val="19"/>
  </w:num>
  <w:num w:numId="14">
    <w:abstractNumId w:val="3"/>
  </w:num>
  <w:num w:numId="15">
    <w:abstractNumId w:val="2"/>
  </w:num>
  <w:num w:numId="16">
    <w:abstractNumId w:val="15"/>
  </w:num>
  <w:num w:numId="17">
    <w:abstractNumId w:val="14"/>
  </w:num>
  <w:num w:numId="18">
    <w:abstractNumId w:val="13"/>
  </w:num>
  <w:num w:numId="19">
    <w:abstractNumId w:val="20"/>
  </w:num>
  <w:num w:numId="20">
    <w:abstractNumId w:val="11"/>
  </w:num>
  <w:num w:numId="21">
    <w:abstractNumId w:val="9"/>
  </w:num>
  <w:num w:numId="22">
    <w:abstractNumId w:val="0"/>
    <w:lvlOverride w:ilvl="0">
      <w:startOverride w:val="1"/>
    </w:lvlOverride>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44F0"/>
    <w:rsid w:val="000274FB"/>
    <w:rsid w:val="000334D2"/>
    <w:rsid w:val="00040BCC"/>
    <w:rsid w:val="0004795D"/>
    <w:rsid w:val="000546B5"/>
    <w:rsid w:val="00054BEC"/>
    <w:rsid w:val="0005642D"/>
    <w:rsid w:val="00067FB4"/>
    <w:rsid w:val="00075EAC"/>
    <w:rsid w:val="00091B65"/>
    <w:rsid w:val="00096B59"/>
    <w:rsid w:val="000A0CD5"/>
    <w:rsid w:val="000B1472"/>
    <w:rsid w:val="000B4653"/>
    <w:rsid w:val="000D5F31"/>
    <w:rsid w:val="000D7915"/>
    <w:rsid w:val="00102564"/>
    <w:rsid w:val="00111385"/>
    <w:rsid w:val="0014311A"/>
    <w:rsid w:val="00145DC4"/>
    <w:rsid w:val="00147FC9"/>
    <w:rsid w:val="0015436E"/>
    <w:rsid w:val="00160858"/>
    <w:rsid w:val="001808C4"/>
    <w:rsid w:val="001817B0"/>
    <w:rsid w:val="001971CA"/>
    <w:rsid w:val="001A6FDB"/>
    <w:rsid w:val="001B02E6"/>
    <w:rsid w:val="001B0E6D"/>
    <w:rsid w:val="001B5018"/>
    <w:rsid w:val="001B5A10"/>
    <w:rsid w:val="001D2244"/>
    <w:rsid w:val="001E6BBA"/>
    <w:rsid w:val="001F58D0"/>
    <w:rsid w:val="001F6B52"/>
    <w:rsid w:val="0020035E"/>
    <w:rsid w:val="002051DC"/>
    <w:rsid w:val="00206755"/>
    <w:rsid w:val="00206FFF"/>
    <w:rsid w:val="0021245F"/>
    <w:rsid w:val="00225A7E"/>
    <w:rsid w:val="00232035"/>
    <w:rsid w:val="0023308F"/>
    <w:rsid w:val="002369BE"/>
    <w:rsid w:val="002475E2"/>
    <w:rsid w:val="002550A2"/>
    <w:rsid w:val="00263153"/>
    <w:rsid w:val="00267941"/>
    <w:rsid w:val="00271881"/>
    <w:rsid w:val="00272683"/>
    <w:rsid w:val="0027418D"/>
    <w:rsid w:val="00275227"/>
    <w:rsid w:val="00284C10"/>
    <w:rsid w:val="002A77E4"/>
    <w:rsid w:val="002B3910"/>
    <w:rsid w:val="002B3C27"/>
    <w:rsid w:val="002B4780"/>
    <w:rsid w:val="002B580B"/>
    <w:rsid w:val="002B78C3"/>
    <w:rsid w:val="002C4B80"/>
    <w:rsid w:val="002E36F8"/>
    <w:rsid w:val="002F499B"/>
    <w:rsid w:val="0031286B"/>
    <w:rsid w:val="00313F24"/>
    <w:rsid w:val="003146DA"/>
    <w:rsid w:val="00317189"/>
    <w:rsid w:val="00334139"/>
    <w:rsid w:val="003343EE"/>
    <w:rsid w:val="00346232"/>
    <w:rsid w:val="00360565"/>
    <w:rsid w:val="0036230F"/>
    <w:rsid w:val="00362D8D"/>
    <w:rsid w:val="003676C5"/>
    <w:rsid w:val="003733AC"/>
    <w:rsid w:val="00382862"/>
    <w:rsid w:val="00383172"/>
    <w:rsid w:val="00387B48"/>
    <w:rsid w:val="00392761"/>
    <w:rsid w:val="0039740F"/>
    <w:rsid w:val="00397EF6"/>
    <w:rsid w:val="003A2890"/>
    <w:rsid w:val="003A2CC3"/>
    <w:rsid w:val="003A54C9"/>
    <w:rsid w:val="003B4329"/>
    <w:rsid w:val="003B59B5"/>
    <w:rsid w:val="003D28CB"/>
    <w:rsid w:val="003D42EF"/>
    <w:rsid w:val="003D6B94"/>
    <w:rsid w:val="003D74D9"/>
    <w:rsid w:val="003D7D00"/>
    <w:rsid w:val="003F4F0F"/>
    <w:rsid w:val="0040129F"/>
    <w:rsid w:val="00402392"/>
    <w:rsid w:val="0040335C"/>
    <w:rsid w:val="0041110D"/>
    <w:rsid w:val="00413299"/>
    <w:rsid w:val="00413C06"/>
    <w:rsid w:val="00417BBB"/>
    <w:rsid w:val="00431CC6"/>
    <w:rsid w:val="004551D6"/>
    <w:rsid w:val="0046051C"/>
    <w:rsid w:val="004607C3"/>
    <w:rsid w:val="00463082"/>
    <w:rsid w:val="00466A85"/>
    <w:rsid w:val="0047124A"/>
    <w:rsid w:val="0047234A"/>
    <w:rsid w:val="004857A7"/>
    <w:rsid w:val="0049403C"/>
    <w:rsid w:val="004960EC"/>
    <w:rsid w:val="004978AD"/>
    <w:rsid w:val="004A543A"/>
    <w:rsid w:val="004A6F90"/>
    <w:rsid w:val="004B7A07"/>
    <w:rsid w:val="004C3AE7"/>
    <w:rsid w:val="004D18F3"/>
    <w:rsid w:val="004D19E1"/>
    <w:rsid w:val="004D6B5A"/>
    <w:rsid w:val="00503BC6"/>
    <w:rsid w:val="0051713C"/>
    <w:rsid w:val="00517260"/>
    <w:rsid w:val="005250FB"/>
    <w:rsid w:val="005264B3"/>
    <w:rsid w:val="00537C3F"/>
    <w:rsid w:val="00543D06"/>
    <w:rsid w:val="00550833"/>
    <w:rsid w:val="005532C2"/>
    <w:rsid w:val="00580879"/>
    <w:rsid w:val="0058097C"/>
    <w:rsid w:val="005817E7"/>
    <w:rsid w:val="00593A85"/>
    <w:rsid w:val="005A0C20"/>
    <w:rsid w:val="005C3F5C"/>
    <w:rsid w:val="005D36DB"/>
    <w:rsid w:val="005E3ABA"/>
    <w:rsid w:val="0061113B"/>
    <w:rsid w:val="00615367"/>
    <w:rsid w:val="00622D5D"/>
    <w:rsid w:val="00623168"/>
    <w:rsid w:val="00625BB7"/>
    <w:rsid w:val="00637C85"/>
    <w:rsid w:val="00646339"/>
    <w:rsid w:val="00646710"/>
    <w:rsid w:val="0065105A"/>
    <w:rsid w:val="00653C33"/>
    <w:rsid w:val="00665B82"/>
    <w:rsid w:val="0067433F"/>
    <w:rsid w:val="006777C5"/>
    <w:rsid w:val="00682402"/>
    <w:rsid w:val="0068595D"/>
    <w:rsid w:val="006A2778"/>
    <w:rsid w:val="006B0ECD"/>
    <w:rsid w:val="006B1A49"/>
    <w:rsid w:val="006B63AE"/>
    <w:rsid w:val="006D059B"/>
    <w:rsid w:val="006D0ECD"/>
    <w:rsid w:val="006D38B6"/>
    <w:rsid w:val="006E40F6"/>
    <w:rsid w:val="006E469A"/>
    <w:rsid w:val="006F250E"/>
    <w:rsid w:val="00704F1A"/>
    <w:rsid w:val="00707D0F"/>
    <w:rsid w:val="007111AD"/>
    <w:rsid w:val="00714CC4"/>
    <w:rsid w:val="00716BB8"/>
    <w:rsid w:val="00742012"/>
    <w:rsid w:val="007563C8"/>
    <w:rsid w:val="00761C74"/>
    <w:rsid w:val="00761DBF"/>
    <w:rsid w:val="00770D16"/>
    <w:rsid w:val="007722DE"/>
    <w:rsid w:val="00782F4A"/>
    <w:rsid w:val="00784C7D"/>
    <w:rsid w:val="00784D1F"/>
    <w:rsid w:val="00797001"/>
    <w:rsid w:val="00797A4D"/>
    <w:rsid w:val="007A3FBA"/>
    <w:rsid w:val="007A610E"/>
    <w:rsid w:val="007B4B9C"/>
    <w:rsid w:val="007C3607"/>
    <w:rsid w:val="007D4394"/>
    <w:rsid w:val="007D50EE"/>
    <w:rsid w:val="007E6854"/>
    <w:rsid w:val="007F167C"/>
    <w:rsid w:val="007F2B90"/>
    <w:rsid w:val="00802CA5"/>
    <w:rsid w:val="00810D1D"/>
    <w:rsid w:val="00811DC1"/>
    <w:rsid w:val="0081529E"/>
    <w:rsid w:val="00817CC6"/>
    <w:rsid w:val="00822A98"/>
    <w:rsid w:val="00843378"/>
    <w:rsid w:val="00853D9D"/>
    <w:rsid w:val="0085644C"/>
    <w:rsid w:val="00861D64"/>
    <w:rsid w:val="008665F5"/>
    <w:rsid w:val="00870A68"/>
    <w:rsid w:val="008732FE"/>
    <w:rsid w:val="008829C4"/>
    <w:rsid w:val="00884F8D"/>
    <w:rsid w:val="00890C78"/>
    <w:rsid w:val="00890F7E"/>
    <w:rsid w:val="00892B69"/>
    <w:rsid w:val="008933CC"/>
    <w:rsid w:val="00897CFA"/>
    <w:rsid w:val="008A1AFB"/>
    <w:rsid w:val="008B1751"/>
    <w:rsid w:val="008B3300"/>
    <w:rsid w:val="008C1C7D"/>
    <w:rsid w:val="008D0A69"/>
    <w:rsid w:val="008E1D63"/>
    <w:rsid w:val="008E4352"/>
    <w:rsid w:val="008F04FC"/>
    <w:rsid w:val="00946548"/>
    <w:rsid w:val="0095068A"/>
    <w:rsid w:val="0096056C"/>
    <w:rsid w:val="00962EBE"/>
    <w:rsid w:val="00977B53"/>
    <w:rsid w:val="00990303"/>
    <w:rsid w:val="009A1618"/>
    <w:rsid w:val="009A4DE4"/>
    <w:rsid w:val="009A5E5E"/>
    <w:rsid w:val="009A75AB"/>
    <w:rsid w:val="009B355D"/>
    <w:rsid w:val="009B3A82"/>
    <w:rsid w:val="009B3B99"/>
    <w:rsid w:val="009E0646"/>
    <w:rsid w:val="009E3B10"/>
    <w:rsid w:val="009E7D64"/>
    <w:rsid w:val="00A13D08"/>
    <w:rsid w:val="00A227CE"/>
    <w:rsid w:val="00A23521"/>
    <w:rsid w:val="00A237F3"/>
    <w:rsid w:val="00A30EB0"/>
    <w:rsid w:val="00A40400"/>
    <w:rsid w:val="00A44235"/>
    <w:rsid w:val="00A52075"/>
    <w:rsid w:val="00A636FF"/>
    <w:rsid w:val="00A66A54"/>
    <w:rsid w:val="00A67E13"/>
    <w:rsid w:val="00A70606"/>
    <w:rsid w:val="00A70B69"/>
    <w:rsid w:val="00A81960"/>
    <w:rsid w:val="00A84E39"/>
    <w:rsid w:val="00A858D5"/>
    <w:rsid w:val="00A90812"/>
    <w:rsid w:val="00A93DB2"/>
    <w:rsid w:val="00AA093C"/>
    <w:rsid w:val="00AA4CB4"/>
    <w:rsid w:val="00AA6369"/>
    <w:rsid w:val="00AB5F39"/>
    <w:rsid w:val="00AB667D"/>
    <w:rsid w:val="00AC6CA6"/>
    <w:rsid w:val="00AD5AC7"/>
    <w:rsid w:val="00AF29DB"/>
    <w:rsid w:val="00B017FD"/>
    <w:rsid w:val="00B029ED"/>
    <w:rsid w:val="00B14A54"/>
    <w:rsid w:val="00B14A5A"/>
    <w:rsid w:val="00B16B57"/>
    <w:rsid w:val="00B3130F"/>
    <w:rsid w:val="00B366CF"/>
    <w:rsid w:val="00B45765"/>
    <w:rsid w:val="00B4765C"/>
    <w:rsid w:val="00B54A89"/>
    <w:rsid w:val="00B57C38"/>
    <w:rsid w:val="00B64D6F"/>
    <w:rsid w:val="00B90642"/>
    <w:rsid w:val="00B91279"/>
    <w:rsid w:val="00B91C42"/>
    <w:rsid w:val="00B92C2D"/>
    <w:rsid w:val="00B94714"/>
    <w:rsid w:val="00B9647E"/>
    <w:rsid w:val="00BA1F7A"/>
    <w:rsid w:val="00BA4713"/>
    <w:rsid w:val="00BB5369"/>
    <w:rsid w:val="00BB6885"/>
    <w:rsid w:val="00BC43A6"/>
    <w:rsid w:val="00BD16E1"/>
    <w:rsid w:val="00BD58AB"/>
    <w:rsid w:val="00BE198E"/>
    <w:rsid w:val="00BE19E5"/>
    <w:rsid w:val="00BE207D"/>
    <w:rsid w:val="00BE66BD"/>
    <w:rsid w:val="00BF0F07"/>
    <w:rsid w:val="00BF3C8B"/>
    <w:rsid w:val="00C0493C"/>
    <w:rsid w:val="00C07FB1"/>
    <w:rsid w:val="00C201EA"/>
    <w:rsid w:val="00C36199"/>
    <w:rsid w:val="00C4233D"/>
    <w:rsid w:val="00C46A3F"/>
    <w:rsid w:val="00C50289"/>
    <w:rsid w:val="00C50E95"/>
    <w:rsid w:val="00C53A8C"/>
    <w:rsid w:val="00C53EA4"/>
    <w:rsid w:val="00C57221"/>
    <w:rsid w:val="00C606B4"/>
    <w:rsid w:val="00C72093"/>
    <w:rsid w:val="00C72453"/>
    <w:rsid w:val="00C85212"/>
    <w:rsid w:val="00C90EE3"/>
    <w:rsid w:val="00C93C1E"/>
    <w:rsid w:val="00C956DC"/>
    <w:rsid w:val="00CA074F"/>
    <w:rsid w:val="00CA455F"/>
    <w:rsid w:val="00CB085B"/>
    <w:rsid w:val="00CB42D8"/>
    <w:rsid w:val="00CB6CB0"/>
    <w:rsid w:val="00CD2FEA"/>
    <w:rsid w:val="00CE2DCC"/>
    <w:rsid w:val="00CE48F1"/>
    <w:rsid w:val="00CE550A"/>
    <w:rsid w:val="00CE6034"/>
    <w:rsid w:val="00CF17CC"/>
    <w:rsid w:val="00CF2273"/>
    <w:rsid w:val="00CF43E4"/>
    <w:rsid w:val="00CF711B"/>
    <w:rsid w:val="00D00F62"/>
    <w:rsid w:val="00D0207F"/>
    <w:rsid w:val="00D0464F"/>
    <w:rsid w:val="00D05220"/>
    <w:rsid w:val="00D2146F"/>
    <w:rsid w:val="00D41A1B"/>
    <w:rsid w:val="00D44D9C"/>
    <w:rsid w:val="00D623ED"/>
    <w:rsid w:val="00D65283"/>
    <w:rsid w:val="00D65C54"/>
    <w:rsid w:val="00D66507"/>
    <w:rsid w:val="00D86F1D"/>
    <w:rsid w:val="00D87CBC"/>
    <w:rsid w:val="00D95938"/>
    <w:rsid w:val="00DB1780"/>
    <w:rsid w:val="00DC097F"/>
    <w:rsid w:val="00DD0BCE"/>
    <w:rsid w:val="00DD16E7"/>
    <w:rsid w:val="00DD2644"/>
    <w:rsid w:val="00DD49D5"/>
    <w:rsid w:val="00DD583F"/>
    <w:rsid w:val="00DE36ED"/>
    <w:rsid w:val="00DE3775"/>
    <w:rsid w:val="00DE41E1"/>
    <w:rsid w:val="00DF05B4"/>
    <w:rsid w:val="00E0574F"/>
    <w:rsid w:val="00E23286"/>
    <w:rsid w:val="00E37A9F"/>
    <w:rsid w:val="00E40D8A"/>
    <w:rsid w:val="00E5148D"/>
    <w:rsid w:val="00E51A76"/>
    <w:rsid w:val="00E67296"/>
    <w:rsid w:val="00EA154F"/>
    <w:rsid w:val="00EA2732"/>
    <w:rsid w:val="00EB3139"/>
    <w:rsid w:val="00EB3222"/>
    <w:rsid w:val="00EC086C"/>
    <w:rsid w:val="00EC405C"/>
    <w:rsid w:val="00ED3090"/>
    <w:rsid w:val="00EE2D3F"/>
    <w:rsid w:val="00EE3C46"/>
    <w:rsid w:val="00EE4298"/>
    <w:rsid w:val="00EE4A83"/>
    <w:rsid w:val="00EF48E0"/>
    <w:rsid w:val="00EF4BD7"/>
    <w:rsid w:val="00EF6CC1"/>
    <w:rsid w:val="00EF794D"/>
    <w:rsid w:val="00F01994"/>
    <w:rsid w:val="00F030C3"/>
    <w:rsid w:val="00F16DE1"/>
    <w:rsid w:val="00F21C84"/>
    <w:rsid w:val="00F31ECB"/>
    <w:rsid w:val="00F3564E"/>
    <w:rsid w:val="00F42B36"/>
    <w:rsid w:val="00F43239"/>
    <w:rsid w:val="00F534CF"/>
    <w:rsid w:val="00F82CD4"/>
    <w:rsid w:val="00F84946"/>
    <w:rsid w:val="00F858C3"/>
    <w:rsid w:val="00F95516"/>
    <w:rsid w:val="00F9734C"/>
    <w:rsid w:val="00FA1600"/>
    <w:rsid w:val="00FA79D3"/>
    <w:rsid w:val="00FB14AE"/>
    <w:rsid w:val="00FB64CB"/>
    <w:rsid w:val="00FC5981"/>
    <w:rsid w:val="00FD09C7"/>
    <w:rsid w:val="00FD2FC3"/>
    <w:rsid w:val="00FD5919"/>
    <w:rsid w:val="00FE17DF"/>
    <w:rsid w:val="00FE485B"/>
    <w:rsid w:val="00FE5774"/>
    <w:rsid w:val="00FF1FF3"/>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FE8F26"/>
  <w15:docId w15:val="{BF998C54-3582-4509-B1CB-06D0133B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unhideWhenUsed/>
    <w:rsid w:val="00402392"/>
    <w:pPr>
      <w:widowControl/>
      <w:autoSpaceDN/>
      <w:spacing w:after="120" w:line="252" w:lineRule="auto"/>
      <w:textAlignment w:val="auto"/>
    </w:pPr>
    <w:rPr>
      <w:rFonts w:cs="Calibri"/>
      <w:kern w:val="2"/>
      <w:lang w:eastAsia="ar-SA"/>
    </w:rPr>
  </w:style>
  <w:style w:type="character" w:customStyle="1" w:styleId="TekstpodstawowyZnak">
    <w:name w:val="Tekst podstawowy Znak"/>
    <w:basedOn w:val="Domylnaczcionkaakapitu"/>
    <w:link w:val="Tekstpodstawowy"/>
    <w:rsid w:val="00402392"/>
    <w:rPr>
      <w:rFonts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6911">
      <w:bodyDiv w:val="1"/>
      <w:marLeft w:val="0"/>
      <w:marRight w:val="0"/>
      <w:marTop w:val="0"/>
      <w:marBottom w:val="0"/>
      <w:divBdr>
        <w:top w:val="none" w:sz="0" w:space="0" w:color="auto"/>
        <w:left w:val="none" w:sz="0" w:space="0" w:color="auto"/>
        <w:bottom w:val="none" w:sz="0" w:space="0" w:color="auto"/>
        <w:right w:val="none" w:sz="0" w:space="0" w:color="auto"/>
      </w:divBdr>
    </w:div>
    <w:div w:id="90977680">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9519323">
      <w:bodyDiv w:val="1"/>
      <w:marLeft w:val="0"/>
      <w:marRight w:val="0"/>
      <w:marTop w:val="0"/>
      <w:marBottom w:val="0"/>
      <w:divBdr>
        <w:top w:val="none" w:sz="0" w:space="0" w:color="auto"/>
        <w:left w:val="none" w:sz="0" w:space="0" w:color="auto"/>
        <w:bottom w:val="none" w:sz="0" w:space="0" w:color="auto"/>
        <w:right w:val="none" w:sz="0" w:space="0" w:color="auto"/>
      </w:divBdr>
    </w:div>
    <w:div w:id="226039003">
      <w:bodyDiv w:val="1"/>
      <w:marLeft w:val="0"/>
      <w:marRight w:val="0"/>
      <w:marTop w:val="0"/>
      <w:marBottom w:val="0"/>
      <w:divBdr>
        <w:top w:val="none" w:sz="0" w:space="0" w:color="auto"/>
        <w:left w:val="none" w:sz="0" w:space="0" w:color="auto"/>
        <w:bottom w:val="none" w:sz="0" w:space="0" w:color="auto"/>
        <w:right w:val="none" w:sz="0" w:space="0" w:color="auto"/>
      </w:divBdr>
    </w:div>
    <w:div w:id="250547033">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30231428">
      <w:bodyDiv w:val="1"/>
      <w:marLeft w:val="0"/>
      <w:marRight w:val="0"/>
      <w:marTop w:val="0"/>
      <w:marBottom w:val="0"/>
      <w:divBdr>
        <w:top w:val="none" w:sz="0" w:space="0" w:color="auto"/>
        <w:left w:val="none" w:sz="0" w:space="0" w:color="auto"/>
        <w:bottom w:val="none" w:sz="0" w:space="0" w:color="auto"/>
        <w:right w:val="none" w:sz="0" w:space="0" w:color="auto"/>
      </w:divBdr>
    </w:div>
    <w:div w:id="849371320">
      <w:bodyDiv w:val="1"/>
      <w:marLeft w:val="0"/>
      <w:marRight w:val="0"/>
      <w:marTop w:val="0"/>
      <w:marBottom w:val="0"/>
      <w:divBdr>
        <w:top w:val="none" w:sz="0" w:space="0" w:color="auto"/>
        <w:left w:val="none" w:sz="0" w:space="0" w:color="auto"/>
        <w:bottom w:val="none" w:sz="0" w:space="0" w:color="auto"/>
        <w:right w:val="none" w:sz="0" w:space="0" w:color="auto"/>
      </w:divBdr>
    </w:div>
    <w:div w:id="853148676">
      <w:bodyDiv w:val="1"/>
      <w:marLeft w:val="0"/>
      <w:marRight w:val="0"/>
      <w:marTop w:val="0"/>
      <w:marBottom w:val="0"/>
      <w:divBdr>
        <w:top w:val="none" w:sz="0" w:space="0" w:color="auto"/>
        <w:left w:val="none" w:sz="0" w:space="0" w:color="auto"/>
        <w:bottom w:val="none" w:sz="0" w:space="0" w:color="auto"/>
        <w:right w:val="none" w:sz="0" w:space="0" w:color="auto"/>
      </w:divBdr>
    </w:div>
    <w:div w:id="857624121">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03895574">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3291353">
      <w:bodyDiv w:val="1"/>
      <w:marLeft w:val="0"/>
      <w:marRight w:val="0"/>
      <w:marTop w:val="0"/>
      <w:marBottom w:val="0"/>
      <w:divBdr>
        <w:top w:val="none" w:sz="0" w:space="0" w:color="auto"/>
        <w:left w:val="none" w:sz="0" w:space="0" w:color="auto"/>
        <w:bottom w:val="none" w:sz="0" w:space="0" w:color="auto"/>
        <w:right w:val="none" w:sz="0" w:space="0" w:color="auto"/>
      </w:divBdr>
    </w:div>
    <w:div w:id="1053314073">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147939669">
      <w:bodyDiv w:val="1"/>
      <w:marLeft w:val="0"/>
      <w:marRight w:val="0"/>
      <w:marTop w:val="0"/>
      <w:marBottom w:val="0"/>
      <w:divBdr>
        <w:top w:val="none" w:sz="0" w:space="0" w:color="auto"/>
        <w:left w:val="none" w:sz="0" w:space="0" w:color="auto"/>
        <w:bottom w:val="none" w:sz="0" w:space="0" w:color="auto"/>
        <w:right w:val="none" w:sz="0" w:space="0" w:color="auto"/>
      </w:divBdr>
    </w:div>
    <w:div w:id="1187479254">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1859063">
      <w:bodyDiv w:val="1"/>
      <w:marLeft w:val="0"/>
      <w:marRight w:val="0"/>
      <w:marTop w:val="0"/>
      <w:marBottom w:val="0"/>
      <w:divBdr>
        <w:top w:val="none" w:sz="0" w:space="0" w:color="auto"/>
        <w:left w:val="none" w:sz="0" w:space="0" w:color="auto"/>
        <w:bottom w:val="none" w:sz="0" w:space="0" w:color="auto"/>
        <w:right w:val="none" w:sz="0" w:space="0" w:color="auto"/>
      </w:divBdr>
    </w:div>
    <w:div w:id="1297105268">
      <w:bodyDiv w:val="1"/>
      <w:marLeft w:val="0"/>
      <w:marRight w:val="0"/>
      <w:marTop w:val="0"/>
      <w:marBottom w:val="0"/>
      <w:divBdr>
        <w:top w:val="none" w:sz="0" w:space="0" w:color="auto"/>
        <w:left w:val="none" w:sz="0" w:space="0" w:color="auto"/>
        <w:bottom w:val="none" w:sz="0" w:space="0" w:color="auto"/>
        <w:right w:val="none" w:sz="0" w:space="0" w:color="auto"/>
      </w:divBdr>
    </w:div>
    <w:div w:id="1301499235">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75808094">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687402">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92995122">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51407883">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934508266">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61325311">
      <w:bodyDiv w:val="1"/>
      <w:marLeft w:val="0"/>
      <w:marRight w:val="0"/>
      <w:marTop w:val="0"/>
      <w:marBottom w:val="0"/>
      <w:divBdr>
        <w:top w:val="none" w:sz="0" w:space="0" w:color="auto"/>
        <w:left w:val="none" w:sz="0" w:space="0" w:color="auto"/>
        <w:bottom w:val="none" w:sz="0" w:space="0" w:color="auto"/>
        <w:right w:val="none" w:sz="0" w:space="0" w:color="auto"/>
      </w:divBdr>
    </w:div>
    <w:div w:id="210653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717AD-40E0-4B0F-AD4D-CD8D183B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2</Pages>
  <Words>982</Words>
  <Characters>5894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Aleksander Kuźniar</cp:lastModifiedBy>
  <cp:revision>301</cp:revision>
  <cp:lastPrinted>2019-04-30T11:10:00Z</cp:lastPrinted>
  <dcterms:created xsi:type="dcterms:W3CDTF">2018-05-14T11:08:00Z</dcterms:created>
  <dcterms:modified xsi:type="dcterms:W3CDTF">2020-06-01T13:23:00Z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